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16" w:rsidRPr="00557038" w:rsidRDefault="00C8119C" w:rsidP="00557038">
      <w:pPr>
        <w:pStyle w:val="Titre"/>
        <w:rPr>
          <w:b w:val="0"/>
        </w:rPr>
      </w:pPr>
      <w:r w:rsidRPr="00557038">
        <w:t>Instructions aux auteur</w:t>
      </w:r>
      <w:r w:rsidR="00354B16" w:rsidRPr="00557038">
        <w:t>·</w:t>
      </w:r>
      <w:r w:rsidRPr="00557038">
        <w:t>e</w:t>
      </w:r>
      <w:r w:rsidR="00354B16" w:rsidRPr="00557038">
        <w:t>·</w:t>
      </w:r>
      <w:r w:rsidRPr="00557038">
        <w:t>s</w:t>
      </w:r>
    </w:p>
    <w:p w:rsidR="00C8119C" w:rsidRPr="0064714B" w:rsidRDefault="00C8119C" w:rsidP="00E04CB2">
      <w:pPr>
        <w:spacing w:after="120" w:line="240" w:lineRule="auto"/>
        <w:rPr>
          <w:lang w:val="fr-CH"/>
        </w:rPr>
      </w:pPr>
      <w:r w:rsidRPr="0064714B">
        <w:rPr>
          <w:lang w:val="fr-CH"/>
        </w:rPr>
        <w:t xml:space="preserve">La Bulletin de la Société Vaudoise des Sciences Naturelles publie des contributions scientifiques sur les thématiques des sciences du vivant, de la botanique, de la chimie, des mathématiques, des sciences de la terre et de la zoologie. </w:t>
      </w:r>
    </w:p>
    <w:p w:rsidR="00564ED7" w:rsidRDefault="00C8119C" w:rsidP="00E04CB2">
      <w:pPr>
        <w:spacing w:after="120" w:line="240" w:lineRule="auto"/>
        <w:rPr>
          <w:lang w:val="fr-CH"/>
        </w:rPr>
      </w:pPr>
      <w:r w:rsidRPr="0064714B">
        <w:rPr>
          <w:lang w:val="fr-CH"/>
        </w:rPr>
        <w:t>Ce document fournit les instructions nécessaires pour la soumission d’un article dans le Bulletin de la SVSN.</w:t>
      </w:r>
    </w:p>
    <w:p w:rsidR="00564ED7" w:rsidRDefault="00564ED7" w:rsidP="00E04CB2">
      <w:pPr>
        <w:spacing w:after="120" w:line="240" w:lineRule="auto"/>
        <w:rPr>
          <w:lang w:val="fr-CH"/>
        </w:rPr>
      </w:pPr>
      <w:r w:rsidRPr="0013640E">
        <w:rPr>
          <w:lang w:val="fr-CH"/>
        </w:rPr>
        <w:t xml:space="preserve">Remarque: </w:t>
      </w:r>
      <w:r w:rsidR="0013640E" w:rsidRPr="0013640E">
        <w:rPr>
          <w:lang w:val="fr-CH"/>
        </w:rPr>
        <w:t>la soumission</w:t>
      </w:r>
      <w:r w:rsidR="0013640E" w:rsidRPr="0064714B">
        <w:rPr>
          <w:lang w:val="fr-CH"/>
        </w:rPr>
        <w:t xml:space="preserve"> initiale ne nécessite pas une mise en forme complète du manuscrit (voir </w:t>
      </w:r>
      <w:r w:rsidR="0013640E">
        <w:rPr>
          <w:lang w:val="fr-CH"/>
        </w:rPr>
        <w:t>«</w:t>
      </w:r>
      <w:proofErr w:type="spellStart"/>
      <w:r w:rsidR="0013640E">
        <w:rPr>
          <w:lang w:val="fr-CH"/>
        </w:rPr>
        <w:t>C</w:t>
      </w:r>
      <w:r w:rsidR="0013640E" w:rsidRPr="0064714B">
        <w:rPr>
          <w:lang w:val="fr-CH"/>
        </w:rPr>
        <w:t>heckl</w:t>
      </w:r>
      <w:r w:rsidR="0013640E">
        <w:rPr>
          <w:lang w:val="fr-CH"/>
        </w:rPr>
        <w:t>ist</w:t>
      </w:r>
      <w:proofErr w:type="spellEnd"/>
      <w:r w:rsidR="0013640E">
        <w:rPr>
          <w:lang w:val="fr-CH"/>
        </w:rPr>
        <w:t xml:space="preserve"> pour soumission»</w:t>
      </w:r>
      <w:r w:rsidR="0013640E" w:rsidRPr="0064714B">
        <w:rPr>
          <w:lang w:val="fr-CH"/>
        </w:rPr>
        <w:t>), qui sera par contre demandée pour la version révisée</w:t>
      </w:r>
      <w:r w:rsidR="0013640E">
        <w:rPr>
          <w:lang w:val="fr-CH"/>
        </w:rPr>
        <w:t xml:space="preserve"> («</w:t>
      </w:r>
      <w:proofErr w:type="spellStart"/>
      <w:r w:rsidR="0013640E">
        <w:rPr>
          <w:lang w:val="fr-CH"/>
        </w:rPr>
        <w:t>C</w:t>
      </w:r>
      <w:r w:rsidR="0013640E" w:rsidRPr="0064714B">
        <w:rPr>
          <w:lang w:val="fr-CH"/>
        </w:rPr>
        <w:t>hecklist</w:t>
      </w:r>
      <w:proofErr w:type="spellEnd"/>
      <w:r w:rsidR="0013640E" w:rsidRPr="0064714B">
        <w:rPr>
          <w:lang w:val="fr-CH"/>
        </w:rPr>
        <w:t xml:space="preserve"> pour révision»).</w:t>
      </w:r>
    </w:p>
    <w:sdt>
      <w:sdtPr>
        <w:rPr>
          <w:rFonts w:asciiTheme="minorHAnsi" w:eastAsiaTheme="minorHAnsi" w:hAnsiTheme="minorHAnsi" w:cstheme="minorBidi"/>
          <w:b w:val="0"/>
          <w:smallCaps w:val="0"/>
          <w:color w:val="auto"/>
          <w:sz w:val="22"/>
          <w:szCs w:val="22"/>
          <w:lang w:val="en-US"/>
        </w:rPr>
        <w:id w:val="-1900509920"/>
        <w:docPartObj>
          <w:docPartGallery w:val="Table of Contents"/>
          <w:docPartUnique/>
        </w:docPartObj>
      </w:sdtPr>
      <w:sdtEndPr>
        <w:rPr>
          <w:rFonts w:ascii="Source Sans Pro" w:hAnsi="Source Sans Pro"/>
          <w:bCs/>
        </w:rPr>
      </w:sdtEndPr>
      <w:sdtContent>
        <w:p w:rsidR="0082027E" w:rsidRPr="0064714B" w:rsidRDefault="0082027E" w:rsidP="00BD5757">
          <w:pPr>
            <w:pStyle w:val="En-ttedetabledesmatires"/>
            <w:spacing w:before="360" w:after="120"/>
          </w:pPr>
          <w:r w:rsidRPr="0064714B">
            <w:t>Table des matières</w:t>
          </w:r>
        </w:p>
        <w:p w:rsidR="00BD5757" w:rsidRDefault="009E2949" w:rsidP="00BD5757">
          <w:pPr>
            <w:pStyle w:val="TM1"/>
            <w:tabs>
              <w:tab w:val="right" w:leader="dot" w:pos="9396"/>
            </w:tabs>
            <w:spacing w:line="240" w:lineRule="auto"/>
            <w:rPr>
              <w:rFonts w:asciiTheme="minorHAnsi" w:eastAsiaTheme="minorEastAsia" w:hAnsiTheme="minorHAnsi"/>
              <w:noProof/>
              <w:lang w:val="fr-CH" w:eastAsia="zh-CN"/>
            </w:rPr>
          </w:pPr>
          <w:r w:rsidRPr="009E2949">
            <w:rPr>
              <w:lang w:val="fr-CH"/>
            </w:rPr>
            <w:fldChar w:fldCharType="begin"/>
          </w:r>
          <w:r w:rsidR="0082027E" w:rsidRPr="0064714B">
            <w:rPr>
              <w:lang w:val="fr-CH"/>
            </w:rPr>
            <w:instrText xml:space="preserve"> TOC \o "1-3" \h \z \u </w:instrText>
          </w:r>
          <w:r w:rsidRPr="009E2949">
            <w:rPr>
              <w:lang w:val="fr-CH"/>
            </w:rPr>
            <w:fldChar w:fldCharType="separate"/>
          </w:r>
          <w:hyperlink w:anchor="_Toc195906652" w:history="1">
            <w:r w:rsidR="00BD5757" w:rsidRPr="00790F56">
              <w:rPr>
                <w:rStyle w:val="Lienhypertexte"/>
                <w:noProof/>
              </w:rPr>
              <w:t>1. Types d’articles</w:t>
            </w:r>
            <w:r w:rsidR="00BD5757">
              <w:rPr>
                <w:noProof/>
                <w:webHidden/>
              </w:rPr>
              <w:tab/>
            </w:r>
            <w:r>
              <w:rPr>
                <w:noProof/>
                <w:webHidden/>
              </w:rPr>
              <w:fldChar w:fldCharType="begin"/>
            </w:r>
            <w:r w:rsidR="00BD5757">
              <w:rPr>
                <w:noProof/>
                <w:webHidden/>
              </w:rPr>
              <w:instrText xml:space="preserve"> PAGEREF _Toc195906652 \h </w:instrText>
            </w:r>
            <w:r>
              <w:rPr>
                <w:noProof/>
                <w:webHidden/>
              </w:rPr>
            </w:r>
            <w:r>
              <w:rPr>
                <w:noProof/>
                <w:webHidden/>
              </w:rPr>
              <w:fldChar w:fldCharType="separate"/>
            </w:r>
            <w:r w:rsidR="00C657C3">
              <w:rPr>
                <w:noProof/>
                <w:webHidden/>
              </w:rPr>
              <w:t>2</w:t>
            </w:r>
            <w:r>
              <w:rPr>
                <w:noProof/>
                <w:webHidden/>
              </w:rPr>
              <w:fldChar w:fldCharType="end"/>
            </w:r>
          </w:hyperlink>
        </w:p>
        <w:p w:rsidR="00BD5757" w:rsidRDefault="009E2949" w:rsidP="00BD5757">
          <w:pPr>
            <w:pStyle w:val="TM1"/>
            <w:tabs>
              <w:tab w:val="right" w:leader="dot" w:pos="9396"/>
            </w:tabs>
            <w:spacing w:line="240" w:lineRule="auto"/>
            <w:rPr>
              <w:rFonts w:asciiTheme="minorHAnsi" w:eastAsiaTheme="minorEastAsia" w:hAnsiTheme="minorHAnsi"/>
              <w:noProof/>
              <w:lang w:val="fr-CH" w:eastAsia="zh-CN"/>
            </w:rPr>
          </w:pPr>
          <w:hyperlink w:anchor="_Toc195906653" w:history="1">
            <w:r w:rsidR="00BD5757" w:rsidRPr="00790F56">
              <w:rPr>
                <w:rStyle w:val="Lienhypertexte"/>
                <w:noProof/>
              </w:rPr>
              <w:t>2. Instructions générales</w:t>
            </w:r>
            <w:r w:rsidR="00BD5757">
              <w:rPr>
                <w:noProof/>
                <w:webHidden/>
              </w:rPr>
              <w:tab/>
            </w:r>
            <w:r>
              <w:rPr>
                <w:noProof/>
                <w:webHidden/>
              </w:rPr>
              <w:fldChar w:fldCharType="begin"/>
            </w:r>
            <w:r w:rsidR="00BD5757">
              <w:rPr>
                <w:noProof/>
                <w:webHidden/>
              </w:rPr>
              <w:instrText xml:space="preserve"> PAGEREF _Toc195906653 \h </w:instrText>
            </w:r>
            <w:r>
              <w:rPr>
                <w:noProof/>
                <w:webHidden/>
              </w:rPr>
            </w:r>
            <w:r>
              <w:rPr>
                <w:noProof/>
                <w:webHidden/>
              </w:rPr>
              <w:fldChar w:fldCharType="separate"/>
            </w:r>
            <w:r w:rsidR="00C657C3">
              <w:rPr>
                <w:noProof/>
                <w:webHidden/>
              </w:rPr>
              <w:t>2</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54" w:history="1">
            <w:r w:rsidR="00BD5757" w:rsidRPr="00790F56">
              <w:rPr>
                <w:rStyle w:val="Lienhypertexte"/>
                <w:noProof/>
              </w:rPr>
              <w:t>2.1. Langue</w:t>
            </w:r>
            <w:r w:rsidR="00BD5757">
              <w:rPr>
                <w:noProof/>
                <w:webHidden/>
              </w:rPr>
              <w:tab/>
            </w:r>
            <w:r>
              <w:rPr>
                <w:noProof/>
                <w:webHidden/>
              </w:rPr>
              <w:fldChar w:fldCharType="begin"/>
            </w:r>
            <w:r w:rsidR="00BD5757">
              <w:rPr>
                <w:noProof/>
                <w:webHidden/>
              </w:rPr>
              <w:instrText xml:space="preserve"> PAGEREF _Toc195906654 \h </w:instrText>
            </w:r>
            <w:r>
              <w:rPr>
                <w:noProof/>
                <w:webHidden/>
              </w:rPr>
            </w:r>
            <w:r>
              <w:rPr>
                <w:noProof/>
                <w:webHidden/>
              </w:rPr>
              <w:fldChar w:fldCharType="separate"/>
            </w:r>
            <w:r w:rsidR="00C657C3">
              <w:rPr>
                <w:noProof/>
                <w:webHidden/>
              </w:rPr>
              <w:t>2</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55" w:history="1">
            <w:r w:rsidR="00BD5757" w:rsidRPr="00790F56">
              <w:rPr>
                <w:rStyle w:val="Lienhypertexte"/>
                <w:noProof/>
              </w:rPr>
              <w:t>2.2. Format</w:t>
            </w:r>
            <w:r w:rsidR="00BD5757">
              <w:rPr>
                <w:noProof/>
                <w:webHidden/>
              </w:rPr>
              <w:tab/>
            </w:r>
            <w:r>
              <w:rPr>
                <w:noProof/>
                <w:webHidden/>
              </w:rPr>
              <w:fldChar w:fldCharType="begin"/>
            </w:r>
            <w:r w:rsidR="00BD5757">
              <w:rPr>
                <w:noProof/>
                <w:webHidden/>
              </w:rPr>
              <w:instrText xml:space="preserve"> PAGEREF _Toc195906655 \h </w:instrText>
            </w:r>
            <w:r>
              <w:rPr>
                <w:noProof/>
                <w:webHidden/>
              </w:rPr>
            </w:r>
            <w:r>
              <w:rPr>
                <w:noProof/>
                <w:webHidden/>
              </w:rPr>
              <w:fldChar w:fldCharType="separate"/>
            </w:r>
            <w:r w:rsidR="00C657C3">
              <w:rPr>
                <w:noProof/>
                <w:webHidden/>
              </w:rPr>
              <w:t>2</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56" w:history="1">
            <w:r w:rsidR="00BD5757" w:rsidRPr="00790F56">
              <w:rPr>
                <w:rStyle w:val="Lienhypertexte"/>
                <w:noProof/>
              </w:rPr>
              <w:t>2.3. Nombre de caractères</w:t>
            </w:r>
            <w:r w:rsidR="00BD5757">
              <w:rPr>
                <w:noProof/>
                <w:webHidden/>
              </w:rPr>
              <w:tab/>
            </w:r>
            <w:r>
              <w:rPr>
                <w:noProof/>
                <w:webHidden/>
              </w:rPr>
              <w:fldChar w:fldCharType="begin"/>
            </w:r>
            <w:r w:rsidR="00BD5757">
              <w:rPr>
                <w:noProof/>
                <w:webHidden/>
              </w:rPr>
              <w:instrText xml:space="preserve"> PAGEREF _Toc195906656 \h </w:instrText>
            </w:r>
            <w:r>
              <w:rPr>
                <w:noProof/>
                <w:webHidden/>
              </w:rPr>
            </w:r>
            <w:r>
              <w:rPr>
                <w:noProof/>
                <w:webHidden/>
              </w:rPr>
              <w:fldChar w:fldCharType="separate"/>
            </w:r>
            <w:r w:rsidR="00C657C3">
              <w:rPr>
                <w:noProof/>
                <w:webHidden/>
              </w:rPr>
              <w:t>3</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57" w:history="1">
            <w:r w:rsidR="00BD5757" w:rsidRPr="00790F56">
              <w:rPr>
                <w:rStyle w:val="Lienhypertexte"/>
                <w:noProof/>
              </w:rPr>
              <w:t>2.4. Figures et tableaux</w:t>
            </w:r>
            <w:r w:rsidR="00BD5757">
              <w:rPr>
                <w:noProof/>
                <w:webHidden/>
              </w:rPr>
              <w:tab/>
            </w:r>
            <w:r>
              <w:rPr>
                <w:noProof/>
                <w:webHidden/>
              </w:rPr>
              <w:fldChar w:fldCharType="begin"/>
            </w:r>
            <w:r w:rsidR="00BD5757">
              <w:rPr>
                <w:noProof/>
                <w:webHidden/>
              </w:rPr>
              <w:instrText xml:space="preserve"> PAGEREF _Toc195906657 \h </w:instrText>
            </w:r>
            <w:r>
              <w:rPr>
                <w:noProof/>
                <w:webHidden/>
              </w:rPr>
            </w:r>
            <w:r>
              <w:rPr>
                <w:noProof/>
                <w:webHidden/>
              </w:rPr>
              <w:fldChar w:fldCharType="separate"/>
            </w:r>
            <w:r w:rsidR="00C657C3">
              <w:rPr>
                <w:noProof/>
                <w:webHidden/>
              </w:rPr>
              <w:t>3</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58" w:history="1">
            <w:r w:rsidR="00BD5757" w:rsidRPr="00790F56">
              <w:rPr>
                <w:rStyle w:val="Lienhypertexte"/>
                <w:noProof/>
              </w:rPr>
              <w:t>2.5 Ponctuation</w:t>
            </w:r>
            <w:r w:rsidR="00BD5757">
              <w:rPr>
                <w:noProof/>
                <w:webHidden/>
              </w:rPr>
              <w:tab/>
            </w:r>
            <w:r>
              <w:rPr>
                <w:noProof/>
                <w:webHidden/>
              </w:rPr>
              <w:fldChar w:fldCharType="begin"/>
            </w:r>
            <w:r w:rsidR="00BD5757">
              <w:rPr>
                <w:noProof/>
                <w:webHidden/>
              </w:rPr>
              <w:instrText xml:space="preserve"> PAGEREF _Toc195906658 \h </w:instrText>
            </w:r>
            <w:r>
              <w:rPr>
                <w:noProof/>
                <w:webHidden/>
              </w:rPr>
            </w:r>
            <w:r>
              <w:rPr>
                <w:noProof/>
                <w:webHidden/>
              </w:rPr>
              <w:fldChar w:fldCharType="separate"/>
            </w:r>
            <w:r w:rsidR="00C657C3">
              <w:rPr>
                <w:noProof/>
                <w:webHidden/>
              </w:rPr>
              <w:t>3</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59" w:history="1">
            <w:r w:rsidR="00BD5757" w:rsidRPr="00790F56">
              <w:rPr>
                <w:rStyle w:val="Lienhypertexte"/>
                <w:noProof/>
              </w:rPr>
              <w:t>2.6. Citations et bibliographie</w:t>
            </w:r>
            <w:r w:rsidR="00BD5757">
              <w:rPr>
                <w:noProof/>
                <w:webHidden/>
              </w:rPr>
              <w:tab/>
            </w:r>
            <w:r>
              <w:rPr>
                <w:noProof/>
                <w:webHidden/>
              </w:rPr>
              <w:fldChar w:fldCharType="begin"/>
            </w:r>
            <w:r w:rsidR="00BD5757">
              <w:rPr>
                <w:noProof/>
                <w:webHidden/>
              </w:rPr>
              <w:instrText xml:space="preserve"> PAGEREF _Toc195906659 \h </w:instrText>
            </w:r>
            <w:r>
              <w:rPr>
                <w:noProof/>
                <w:webHidden/>
              </w:rPr>
            </w:r>
            <w:r>
              <w:rPr>
                <w:noProof/>
                <w:webHidden/>
              </w:rPr>
              <w:fldChar w:fldCharType="separate"/>
            </w:r>
            <w:r w:rsidR="00C657C3">
              <w:rPr>
                <w:noProof/>
                <w:webHidden/>
              </w:rPr>
              <w:t>4</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0" w:history="1">
            <w:r w:rsidR="00BD5757" w:rsidRPr="00790F56">
              <w:rPr>
                <w:rStyle w:val="Lienhypertexte"/>
                <w:noProof/>
              </w:rPr>
              <w:t>2.7. Matériel annexe</w:t>
            </w:r>
            <w:r w:rsidR="00BD5757">
              <w:rPr>
                <w:noProof/>
                <w:webHidden/>
              </w:rPr>
              <w:tab/>
            </w:r>
            <w:r>
              <w:rPr>
                <w:noProof/>
                <w:webHidden/>
              </w:rPr>
              <w:fldChar w:fldCharType="begin"/>
            </w:r>
            <w:r w:rsidR="00BD5757">
              <w:rPr>
                <w:noProof/>
                <w:webHidden/>
              </w:rPr>
              <w:instrText xml:space="preserve"> PAGEREF _Toc195906660 \h </w:instrText>
            </w:r>
            <w:r>
              <w:rPr>
                <w:noProof/>
                <w:webHidden/>
              </w:rPr>
            </w:r>
            <w:r>
              <w:rPr>
                <w:noProof/>
                <w:webHidden/>
              </w:rPr>
              <w:fldChar w:fldCharType="separate"/>
            </w:r>
            <w:r w:rsidR="00C657C3">
              <w:rPr>
                <w:noProof/>
                <w:webHidden/>
              </w:rPr>
              <w:t>5</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1" w:history="1">
            <w:r w:rsidR="00BD5757" w:rsidRPr="00790F56">
              <w:rPr>
                <w:rStyle w:val="Lienhypertexte"/>
                <w:noProof/>
              </w:rPr>
              <w:t>2.8. Image de couverture</w:t>
            </w:r>
            <w:r w:rsidR="00BD5757">
              <w:rPr>
                <w:noProof/>
                <w:webHidden/>
              </w:rPr>
              <w:tab/>
            </w:r>
            <w:r>
              <w:rPr>
                <w:noProof/>
                <w:webHidden/>
              </w:rPr>
              <w:fldChar w:fldCharType="begin"/>
            </w:r>
            <w:r w:rsidR="00BD5757">
              <w:rPr>
                <w:noProof/>
                <w:webHidden/>
              </w:rPr>
              <w:instrText xml:space="preserve"> PAGEREF _Toc195906661 \h </w:instrText>
            </w:r>
            <w:r>
              <w:rPr>
                <w:noProof/>
                <w:webHidden/>
              </w:rPr>
            </w:r>
            <w:r>
              <w:rPr>
                <w:noProof/>
                <w:webHidden/>
              </w:rPr>
              <w:fldChar w:fldCharType="separate"/>
            </w:r>
            <w:r w:rsidR="00C657C3">
              <w:rPr>
                <w:noProof/>
                <w:webHidden/>
              </w:rPr>
              <w:t>5</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2" w:history="1">
            <w:r w:rsidR="00BD5757" w:rsidRPr="00790F56">
              <w:rPr>
                <w:rStyle w:val="Lienhypertexte"/>
                <w:noProof/>
              </w:rPr>
              <w:t>2.9. Droits de reproduction</w:t>
            </w:r>
            <w:r w:rsidR="00BD5757">
              <w:rPr>
                <w:noProof/>
                <w:webHidden/>
              </w:rPr>
              <w:tab/>
            </w:r>
            <w:r>
              <w:rPr>
                <w:noProof/>
                <w:webHidden/>
              </w:rPr>
              <w:fldChar w:fldCharType="begin"/>
            </w:r>
            <w:r w:rsidR="00BD5757">
              <w:rPr>
                <w:noProof/>
                <w:webHidden/>
              </w:rPr>
              <w:instrText xml:space="preserve"> PAGEREF _Toc195906662 \h </w:instrText>
            </w:r>
            <w:r>
              <w:rPr>
                <w:noProof/>
                <w:webHidden/>
              </w:rPr>
            </w:r>
            <w:r>
              <w:rPr>
                <w:noProof/>
                <w:webHidden/>
              </w:rPr>
              <w:fldChar w:fldCharType="separate"/>
            </w:r>
            <w:r w:rsidR="00C657C3">
              <w:rPr>
                <w:noProof/>
                <w:webHidden/>
              </w:rPr>
              <w:t>5</w:t>
            </w:r>
            <w:r>
              <w:rPr>
                <w:noProof/>
                <w:webHidden/>
              </w:rPr>
              <w:fldChar w:fldCharType="end"/>
            </w:r>
          </w:hyperlink>
        </w:p>
        <w:p w:rsidR="00BD5757" w:rsidRDefault="009E2949" w:rsidP="00BD5757">
          <w:pPr>
            <w:pStyle w:val="TM1"/>
            <w:tabs>
              <w:tab w:val="right" w:leader="dot" w:pos="9396"/>
            </w:tabs>
            <w:spacing w:line="240" w:lineRule="auto"/>
            <w:rPr>
              <w:rFonts w:asciiTheme="minorHAnsi" w:eastAsiaTheme="minorEastAsia" w:hAnsiTheme="minorHAnsi"/>
              <w:noProof/>
              <w:lang w:val="fr-CH" w:eastAsia="zh-CN"/>
            </w:rPr>
          </w:pPr>
          <w:hyperlink w:anchor="_Toc195906663" w:history="1">
            <w:r w:rsidR="00BD5757" w:rsidRPr="00790F56">
              <w:rPr>
                <w:rStyle w:val="Lienhypertexte"/>
                <w:noProof/>
              </w:rPr>
              <w:t>3. Instructions spécifiques</w:t>
            </w:r>
            <w:r w:rsidR="00BD5757">
              <w:rPr>
                <w:noProof/>
                <w:webHidden/>
              </w:rPr>
              <w:tab/>
            </w:r>
            <w:r>
              <w:rPr>
                <w:noProof/>
                <w:webHidden/>
              </w:rPr>
              <w:fldChar w:fldCharType="begin"/>
            </w:r>
            <w:r w:rsidR="00BD5757">
              <w:rPr>
                <w:noProof/>
                <w:webHidden/>
              </w:rPr>
              <w:instrText xml:space="preserve"> PAGEREF _Toc195906663 \h </w:instrText>
            </w:r>
            <w:r>
              <w:rPr>
                <w:noProof/>
                <w:webHidden/>
              </w:rPr>
            </w:r>
            <w:r>
              <w:rPr>
                <w:noProof/>
                <w:webHidden/>
              </w:rPr>
              <w:fldChar w:fldCharType="separate"/>
            </w:r>
            <w:r w:rsidR="00C657C3">
              <w:rPr>
                <w:noProof/>
                <w:webHidden/>
              </w:rPr>
              <w:t>5</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4" w:history="1">
            <w:r w:rsidR="00BD5757" w:rsidRPr="00790F56">
              <w:rPr>
                <w:rStyle w:val="Lienhypertexte"/>
                <w:noProof/>
              </w:rPr>
              <w:t>3.1. Article scientifique</w:t>
            </w:r>
            <w:r w:rsidR="00BD5757">
              <w:rPr>
                <w:noProof/>
                <w:webHidden/>
              </w:rPr>
              <w:tab/>
            </w:r>
            <w:r>
              <w:rPr>
                <w:noProof/>
                <w:webHidden/>
              </w:rPr>
              <w:fldChar w:fldCharType="begin"/>
            </w:r>
            <w:r w:rsidR="00BD5757">
              <w:rPr>
                <w:noProof/>
                <w:webHidden/>
              </w:rPr>
              <w:instrText xml:space="preserve"> PAGEREF _Toc195906664 \h </w:instrText>
            </w:r>
            <w:r>
              <w:rPr>
                <w:noProof/>
                <w:webHidden/>
              </w:rPr>
            </w:r>
            <w:r>
              <w:rPr>
                <w:noProof/>
                <w:webHidden/>
              </w:rPr>
              <w:fldChar w:fldCharType="separate"/>
            </w:r>
            <w:r w:rsidR="00C657C3">
              <w:rPr>
                <w:noProof/>
                <w:webHidden/>
              </w:rPr>
              <w:t>5</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5" w:history="1">
            <w:r w:rsidR="00BD5757" w:rsidRPr="00790F56">
              <w:rPr>
                <w:rStyle w:val="Lienhypertexte"/>
                <w:noProof/>
              </w:rPr>
              <w:t>3.2. Brève scientifique</w:t>
            </w:r>
            <w:r w:rsidR="00BD5757">
              <w:rPr>
                <w:noProof/>
                <w:webHidden/>
              </w:rPr>
              <w:tab/>
            </w:r>
            <w:r>
              <w:rPr>
                <w:noProof/>
                <w:webHidden/>
              </w:rPr>
              <w:fldChar w:fldCharType="begin"/>
            </w:r>
            <w:r w:rsidR="00BD5757">
              <w:rPr>
                <w:noProof/>
                <w:webHidden/>
              </w:rPr>
              <w:instrText xml:space="preserve"> PAGEREF _Toc195906665 \h </w:instrText>
            </w:r>
            <w:r>
              <w:rPr>
                <w:noProof/>
                <w:webHidden/>
              </w:rPr>
            </w:r>
            <w:r>
              <w:rPr>
                <w:noProof/>
                <w:webHidden/>
              </w:rPr>
              <w:fldChar w:fldCharType="separate"/>
            </w:r>
            <w:r w:rsidR="00C657C3">
              <w:rPr>
                <w:noProof/>
                <w:webHidden/>
              </w:rPr>
              <w:t>7</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6" w:history="1">
            <w:r w:rsidR="00BD5757" w:rsidRPr="00790F56">
              <w:rPr>
                <w:rStyle w:val="Lienhypertexte"/>
                <w:noProof/>
              </w:rPr>
              <w:t>3.3. Inventaire</w:t>
            </w:r>
            <w:r w:rsidR="00BD5757">
              <w:rPr>
                <w:noProof/>
                <w:webHidden/>
              </w:rPr>
              <w:tab/>
            </w:r>
            <w:r>
              <w:rPr>
                <w:noProof/>
                <w:webHidden/>
              </w:rPr>
              <w:fldChar w:fldCharType="begin"/>
            </w:r>
            <w:r w:rsidR="00BD5757">
              <w:rPr>
                <w:noProof/>
                <w:webHidden/>
              </w:rPr>
              <w:instrText xml:space="preserve"> PAGEREF _Toc195906666 \h </w:instrText>
            </w:r>
            <w:r>
              <w:rPr>
                <w:noProof/>
                <w:webHidden/>
              </w:rPr>
            </w:r>
            <w:r>
              <w:rPr>
                <w:noProof/>
                <w:webHidden/>
              </w:rPr>
              <w:fldChar w:fldCharType="separate"/>
            </w:r>
            <w:r w:rsidR="00C657C3">
              <w:rPr>
                <w:noProof/>
                <w:webHidden/>
              </w:rPr>
              <w:t>7</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7" w:history="1">
            <w:r w:rsidR="00BD5757" w:rsidRPr="00790F56">
              <w:rPr>
                <w:rStyle w:val="Lienhypertexte"/>
                <w:noProof/>
              </w:rPr>
              <w:t>3.4. Opinion</w:t>
            </w:r>
            <w:r w:rsidR="00BD5757">
              <w:rPr>
                <w:noProof/>
                <w:webHidden/>
              </w:rPr>
              <w:tab/>
            </w:r>
            <w:r>
              <w:rPr>
                <w:noProof/>
                <w:webHidden/>
              </w:rPr>
              <w:fldChar w:fldCharType="begin"/>
            </w:r>
            <w:r w:rsidR="00BD5757">
              <w:rPr>
                <w:noProof/>
                <w:webHidden/>
              </w:rPr>
              <w:instrText xml:space="preserve"> PAGEREF _Toc195906667 \h </w:instrText>
            </w:r>
            <w:r>
              <w:rPr>
                <w:noProof/>
                <w:webHidden/>
              </w:rPr>
            </w:r>
            <w:r>
              <w:rPr>
                <w:noProof/>
                <w:webHidden/>
              </w:rPr>
              <w:fldChar w:fldCharType="separate"/>
            </w:r>
            <w:r w:rsidR="00C657C3">
              <w:rPr>
                <w:noProof/>
                <w:webHidden/>
              </w:rPr>
              <w:t>7</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8" w:history="1">
            <w:r w:rsidR="00BD5757" w:rsidRPr="00790F56">
              <w:rPr>
                <w:rStyle w:val="Lienhypertexte"/>
                <w:noProof/>
              </w:rPr>
              <w:t>3.5. Rétrospective</w:t>
            </w:r>
            <w:r w:rsidR="00BD5757">
              <w:rPr>
                <w:noProof/>
                <w:webHidden/>
              </w:rPr>
              <w:tab/>
            </w:r>
            <w:r>
              <w:rPr>
                <w:noProof/>
                <w:webHidden/>
              </w:rPr>
              <w:fldChar w:fldCharType="begin"/>
            </w:r>
            <w:r w:rsidR="00BD5757">
              <w:rPr>
                <w:noProof/>
                <w:webHidden/>
              </w:rPr>
              <w:instrText xml:space="preserve"> PAGEREF _Toc195906668 \h </w:instrText>
            </w:r>
            <w:r>
              <w:rPr>
                <w:noProof/>
                <w:webHidden/>
              </w:rPr>
            </w:r>
            <w:r>
              <w:rPr>
                <w:noProof/>
                <w:webHidden/>
              </w:rPr>
              <w:fldChar w:fldCharType="separate"/>
            </w:r>
            <w:r w:rsidR="00C657C3">
              <w:rPr>
                <w:noProof/>
                <w:webHidden/>
              </w:rPr>
              <w:t>7</w:t>
            </w:r>
            <w:r>
              <w:rPr>
                <w:noProof/>
                <w:webHidden/>
              </w:rPr>
              <w:fldChar w:fldCharType="end"/>
            </w:r>
          </w:hyperlink>
        </w:p>
        <w:p w:rsidR="00BD5757" w:rsidRDefault="009E2949" w:rsidP="00BD5757">
          <w:pPr>
            <w:pStyle w:val="TM2"/>
            <w:tabs>
              <w:tab w:val="right" w:leader="dot" w:pos="9396"/>
            </w:tabs>
            <w:spacing w:line="240" w:lineRule="auto"/>
            <w:rPr>
              <w:rFonts w:asciiTheme="minorHAnsi" w:hAnsiTheme="minorHAnsi" w:cstheme="minorBidi"/>
              <w:noProof/>
              <w:lang w:val="fr-CH" w:eastAsia="zh-CN"/>
            </w:rPr>
          </w:pPr>
          <w:hyperlink w:anchor="_Toc195906669" w:history="1">
            <w:r w:rsidR="00BD5757" w:rsidRPr="00790F56">
              <w:rPr>
                <w:rStyle w:val="Lienhypertexte"/>
                <w:noProof/>
              </w:rPr>
              <w:t>3.6. Recension</w:t>
            </w:r>
            <w:r w:rsidR="00BD5757">
              <w:rPr>
                <w:noProof/>
                <w:webHidden/>
              </w:rPr>
              <w:tab/>
            </w:r>
            <w:r>
              <w:rPr>
                <w:noProof/>
                <w:webHidden/>
              </w:rPr>
              <w:fldChar w:fldCharType="begin"/>
            </w:r>
            <w:r w:rsidR="00BD5757">
              <w:rPr>
                <w:noProof/>
                <w:webHidden/>
              </w:rPr>
              <w:instrText xml:space="preserve"> PAGEREF _Toc195906669 \h </w:instrText>
            </w:r>
            <w:r>
              <w:rPr>
                <w:noProof/>
                <w:webHidden/>
              </w:rPr>
            </w:r>
            <w:r>
              <w:rPr>
                <w:noProof/>
                <w:webHidden/>
              </w:rPr>
              <w:fldChar w:fldCharType="separate"/>
            </w:r>
            <w:r w:rsidR="00C657C3">
              <w:rPr>
                <w:noProof/>
                <w:webHidden/>
              </w:rPr>
              <w:t>7</w:t>
            </w:r>
            <w:r>
              <w:rPr>
                <w:noProof/>
                <w:webHidden/>
              </w:rPr>
              <w:fldChar w:fldCharType="end"/>
            </w:r>
          </w:hyperlink>
        </w:p>
        <w:p w:rsidR="00BD5757" w:rsidRDefault="009E2949" w:rsidP="00BD5757">
          <w:pPr>
            <w:pStyle w:val="TM1"/>
            <w:tabs>
              <w:tab w:val="right" w:leader="dot" w:pos="9396"/>
            </w:tabs>
            <w:spacing w:line="240" w:lineRule="auto"/>
            <w:rPr>
              <w:rFonts w:asciiTheme="minorHAnsi" w:eastAsiaTheme="minorEastAsia" w:hAnsiTheme="minorHAnsi"/>
              <w:noProof/>
              <w:lang w:val="fr-CH" w:eastAsia="zh-CN"/>
            </w:rPr>
          </w:pPr>
          <w:hyperlink w:anchor="_Toc195906670" w:history="1">
            <w:r w:rsidR="00BD5757" w:rsidRPr="00790F56">
              <w:rPr>
                <w:rStyle w:val="Lienhypertexte"/>
                <w:noProof/>
              </w:rPr>
              <w:t>4. Checklist pour soumission</w:t>
            </w:r>
            <w:r w:rsidR="00BD5757">
              <w:rPr>
                <w:noProof/>
                <w:webHidden/>
              </w:rPr>
              <w:tab/>
            </w:r>
            <w:r>
              <w:rPr>
                <w:noProof/>
                <w:webHidden/>
              </w:rPr>
              <w:fldChar w:fldCharType="begin"/>
            </w:r>
            <w:r w:rsidR="00BD5757">
              <w:rPr>
                <w:noProof/>
                <w:webHidden/>
              </w:rPr>
              <w:instrText xml:space="preserve"> PAGEREF _Toc195906670 \h </w:instrText>
            </w:r>
            <w:r>
              <w:rPr>
                <w:noProof/>
                <w:webHidden/>
              </w:rPr>
            </w:r>
            <w:r>
              <w:rPr>
                <w:noProof/>
                <w:webHidden/>
              </w:rPr>
              <w:fldChar w:fldCharType="separate"/>
            </w:r>
            <w:r w:rsidR="00C657C3">
              <w:rPr>
                <w:noProof/>
                <w:webHidden/>
              </w:rPr>
              <w:t>8</w:t>
            </w:r>
            <w:r>
              <w:rPr>
                <w:noProof/>
                <w:webHidden/>
              </w:rPr>
              <w:fldChar w:fldCharType="end"/>
            </w:r>
          </w:hyperlink>
        </w:p>
        <w:p w:rsidR="00BD5757" w:rsidRDefault="009E2949" w:rsidP="00BD5757">
          <w:pPr>
            <w:pStyle w:val="TM1"/>
            <w:tabs>
              <w:tab w:val="right" w:leader="dot" w:pos="9396"/>
            </w:tabs>
            <w:spacing w:line="240" w:lineRule="auto"/>
            <w:rPr>
              <w:rFonts w:asciiTheme="minorHAnsi" w:eastAsiaTheme="minorEastAsia" w:hAnsiTheme="minorHAnsi"/>
              <w:noProof/>
              <w:lang w:val="fr-CH" w:eastAsia="zh-CN"/>
            </w:rPr>
          </w:pPr>
          <w:hyperlink w:anchor="_Toc195906671" w:history="1">
            <w:r w:rsidR="00BD5757" w:rsidRPr="00790F56">
              <w:rPr>
                <w:rStyle w:val="Lienhypertexte"/>
                <w:noProof/>
              </w:rPr>
              <w:t>5. Soumission du manuscrit</w:t>
            </w:r>
            <w:r w:rsidR="00BD5757">
              <w:rPr>
                <w:noProof/>
                <w:webHidden/>
              </w:rPr>
              <w:tab/>
            </w:r>
            <w:r>
              <w:rPr>
                <w:noProof/>
                <w:webHidden/>
              </w:rPr>
              <w:fldChar w:fldCharType="begin"/>
            </w:r>
            <w:r w:rsidR="00BD5757">
              <w:rPr>
                <w:noProof/>
                <w:webHidden/>
              </w:rPr>
              <w:instrText xml:space="preserve"> PAGEREF _Toc195906671 \h </w:instrText>
            </w:r>
            <w:r>
              <w:rPr>
                <w:noProof/>
                <w:webHidden/>
              </w:rPr>
            </w:r>
            <w:r>
              <w:rPr>
                <w:noProof/>
                <w:webHidden/>
              </w:rPr>
              <w:fldChar w:fldCharType="separate"/>
            </w:r>
            <w:r w:rsidR="00C657C3">
              <w:rPr>
                <w:noProof/>
                <w:webHidden/>
              </w:rPr>
              <w:t>8</w:t>
            </w:r>
            <w:r>
              <w:rPr>
                <w:noProof/>
                <w:webHidden/>
              </w:rPr>
              <w:fldChar w:fldCharType="end"/>
            </w:r>
          </w:hyperlink>
        </w:p>
        <w:p w:rsidR="00BD5757" w:rsidRDefault="009E2949" w:rsidP="00BD5757">
          <w:pPr>
            <w:pStyle w:val="TM1"/>
            <w:tabs>
              <w:tab w:val="right" w:leader="dot" w:pos="9396"/>
            </w:tabs>
            <w:spacing w:line="240" w:lineRule="auto"/>
            <w:rPr>
              <w:rFonts w:asciiTheme="minorHAnsi" w:eastAsiaTheme="minorEastAsia" w:hAnsiTheme="minorHAnsi"/>
              <w:noProof/>
              <w:lang w:val="fr-CH" w:eastAsia="zh-CN"/>
            </w:rPr>
          </w:pPr>
          <w:hyperlink w:anchor="_Toc195906672" w:history="1">
            <w:r w:rsidR="00BD5757" w:rsidRPr="00790F56">
              <w:rPr>
                <w:rStyle w:val="Lienhypertexte"/>
                <w:noProof/>
              </w:rPr>
              <w:t>6. Checklist pour révision</w:t>
            </w:r>
            <w:r w:rsidR="00BD5757">
              <w:rPr>
                <w:noProof/>
                <w:webHidden/>
              </w:rPr>
              <w:tab/>
            </w:r>
            <w:r>
              <w:rPr>
                <w:noProof/>
                <w:webHidden/>
              </w:rPr>
              <w:fldChar w:fldCharType="begin"/>
            </w:r>
            <w:r w:rsidR="00BD5757">
              <w:rPr>
                <w:noProof/>
                <w:webHidden/>
              </w:rPr>
              <w:instrText xml:space="preserve"> PAGEREF _Toc195906672 \h </w:instrText>
            </w:r>
            <w:r>
              <w:rPr>
                <w:noProof/>
                <w:webHidden/>
              </w:rPr>
            </w:r>
            <w:r>
              <w:rPr>
                <w:noProof/>
                <w:webHidden/>
              </w:rPr>
              <w:fldChar w:fldCharType="separate"/>
            </w:r>
            <w:r w:rsidR="00C657C3">
              <w:rPr>
                <w:noProof/>
                <w:webHidden/>
              </w:rPr>
              <w:t>9</w:t>
            </w:r>
            <w:r>
              <w:rPr>
                <w:noProof/>
                <w:webHidden/>
              </w:rPr>
              <w:fldChar w:fldCharType="end"/>
            </w:r>
          </w:hyperlink>
        </w:p>
        <w:p w:rsidR="002A3059" w:rsidRDefault="009E2949" w:rsidP="002A3059">
          <w:pPr>
            <w:spacing w:after="120" w:line="240" w:lineRule="auto"/>
            <w:rPr>
              <w:b/>
              <w:bCs/>
              <w:lang w:val="fr-CH"/>
            </w:rPr>
          </w:pPr>
          <w:r w:rsidRPr="0064714B">
            <w:rPr>
              <w:b/>
              <w:bCs/>
              <w:lang w:val="fr-CH"/>
            </w:rPr>
            <w:lastRenderedPageBreak/>
            <w:fldChar w:fldCharType="end"/>
          </w:r>
        </w:p>
      </w:sdtContent>
    </w:sdt>
    <w:p w:rsidR="009E1216" w:rsidRPr="002A3059" w:rsidRDefault="002A3059" w:rsidP="002A3059">
      <w:pPr>
        <w:pStyle w:val="Titre1"/>
      </w:pPr>
      <w:bookmarkStart w:id="0" w:name="_Toc195906652"/>
      <w:r>
        <w:t xml:space="preserve">1. </w:t>
      </w:r>
      <w:r w:rsidR="0082027E" w:rsidRPr="002A3059">
        <w:t xml:space="preserve">Types </w:t>
      </w:r>
      <w:r w:rsidR="00E04CB2" w:rsidRPr="002A3059">
        <w:t>d’articles</w:t>
      </w:r>
      <w:bookmarkEnd w:id="0"/>
    </w:p>
    <w:p w:rsidR="0082027E" w:rsidRPr="0064714B" w:rsidRDefault="00AE5B7F" w:rsidP="00E04CB2">
      <w:pPr>
        <w:pStyle w:val="Paragraphedeliste"/>
        <w:numPr>
          <w:ilvl w:val="0"/>
          <w:numId w:val="1"/>
        </w:numPr>
        <w:spacing w:after="120" w:line="240" w:lineRule="auto"/>
        <w:ind w:left="714" w:hanging="357"/>
        <w:contextualSpacing w:val="0"/>
        <w:rPr>
          <w:rFonts w:cs="SourceSansPro-Regular"/>
          <w:color w:val="231F20"/>
          <w:lang w:val="fr-CH"/>
        </w:rPr>
      </w:pPr>
      <w:r w:rsidRPr="0064714B">
        <w:rPr>
          <w:rFonts w:cs="SourceSansPro-Bold"/>
          <w:b/>
          <w:bCs/>
          <w:color w:val="231F20"/>
          <w:lang w:val="fr-CH"/>
        </w:rPr>
        <w:t>Article scientifique</w:t>
      </w:r>
      <w:r w:rsidRPr="0064714B">
        <w:rPr>
          <w:rFonts w:cs="SourceSansPro-Regular"/>
          <w:color w:val="231F20"/>
          <w:lang w:val="fr-CH"/>
        </w:rPr>
        <w:t>. Un article scientifique reporte</w:t>
      </w:r>
      <w:r w:rsidR="00F43451" w:rsidRPr="0064714B">
        <w:rPr>
          <w:rFonts w:cs="SourceSansPro-Regular"/>
          <w:color w:val="231F20"/>
          <w:lang w:val="fr-CH"/>
        </w:rPr>
        <w:t xml:space="preserve"> les résultats d’une recherche</w:t>
      </w:r>
      <w:r w:rsidR="0082027E" w:rsidRPr="0064714B">
        <w:rPr>
          <w:rFonts w:cs="SourceSansPro-Regular"/>
          <w:color w:val="231F20"/>
          <w:lang w:val="fr-CH"/>
        </w:rPr>
        <w:t xml:space="preserve"> </w:t>
      </w:r>
      <w:r w:rsidR="00F43451" w:rsidRPr="0064714B">
        <w:rPr>
          <w:rFonts w:cs="SourceSansPro-Regular"/>
          <w:color w:val="231F20"/>
          <w:lang w:val="fr-CH"/>
        </w:rPr>
        <w:t>complète ou une revue d’un sujet de la littérature spécialisée</w:t>
      </w:r>
      <w:r w:rsidR="00720057" w:rsidRPr="0064714B">
        <w:rPr>
          <w:rFonts w:cs="SourceSansPro-Regular"/>
          <w:color w:val="231F20"/>
          <w:lang w:val="fr-CH"/>
        </w:rPr>
        <w:t>.</w:t>
      </w:r>
      <w:r w:rsidR="00F43451" w:rsidRPr="0064714B">
        <w:rPr>
          <w:rFonts w:cs="SourceSansPro-Regular"/>
          <w:color w:val="231F20"/>
          <w:lang w:val="fr-CH"/>
        </w:rPr>
        <w:t xml:space="preserve"> </w:t>
      </w:r>
    </w:p>
    <w:p w:rsidR="00720057" w:rsidRPr="0064714B" w:rsidRDefault="00AE5B7F" w:rsidP="00E04CB2">
      <w:pPr>
        <w:pStyle w:val="Paragraphedeliste"/>
        <w:numPr>
          <w:ilvl w:val="0"/>
          <w:numId w:val="1"/>
        </w:numPr>
        <w:spacing w:after="120" w:line="240" w:lineRule="auto"/>
        <w:ind w:left="714" w:hanging="357"/>
        <w:contextualSpacing w:val="0"/>
        <w:rPr>
          <w:rFonts w:cs="SourceSansPro-Regular"/>
          <w:color w:val="231F20"/>
          <w:lang w:val="fr-CH"/>
        </w:rPr>
      </w:pPr>
      <w:r w:rsidRPr="0064714B">
        <w:rPr>
          <w:rFonts w:cs="SourceSansPro-Bold"/>
          <w:b/>
          <w:bCs/>
          <w:color w:val="231F20"/>
          <w:lang w:val="fr-CH"/>
        </w:rPr>
        <w:t>Brève scientifique</w:t>
      </w:r>
      <w:r w:rsidRPr="0064714B">
        <w:rPr>
          <w:rFonts w:cs="SourceSansPro-Regular"/>
          <w:color w:val="231F20"/>
          <w:lang w:val="fr-CH"/>
        </w:rPr>
        <w:t>. Une brève scientifique</w:t>
      </w:r>
      <w:r w:rsidR="002D559D" w:rsidRPr="0064714B">
        <w:rPr>
          <w:rFonts w:cs="SourceSansPro-Regular"/>
          <w:color w:val="231F20"/>
          <w:lang w:val="fr-CH"/>
        </w:rPr>
        <w:t xml:space="preserve"> présente un</w:t>
      </w:r>
      <w:r w:rsidR="00F43451" w:rsidRPr="0064714B">
        <w:rPr>
          <w:rFonts w:cs="SourceSansPro-Regular"/>
          <w:color w:val="231F20"/>
          <w:lang w:val="fr-CH"/>
        </w:rPr>
        <w:t xml:space="preserve"> contenu</w:t>
      </w:r>
      <w:r w:rsidR="002D559D" w:rsidRPr="0064714B">
        <w:rPr>
          <w:rFonts w:cs="SourceSansPro-Regular"/>
          <w:color w:val="231F20"/>
          <w:lang w:val="fr-CH"/>
        </w:rPr>
        <w:t xml:space="preserve"> qui</w:t>
      </w:r>
      <w:r w:rsidR="00F43451" w:rsidRPr="0064714B">
        <w:rPr>
          <w:rFonts w:cs="SourceSansPro-Regular"/>
          <w:color w:val="231F20"/>
          <w:lang w:val="fr-CH"/>
        </w:rPr>
        <w:t xml:space="preserve"> ne requiert pas la rédaction d’un article scientifique complet,</w:t>
      </w:r>
      <w:r w:rsidR="0082027E" w:rsidRPr="0064714B">
        <w:rPr>
          <w:rFonts w:cs="SourceSansPro-Regular"/>
          <w:color w:val="231F20"/>
          <w:lang w:val="fr-CH"/>
        </w:rPr>
        <w:t xml:space="preserve"> </w:t>
      </w:r>
      <w:r w:rsidRPr="0064714B">
        <w:rPr>
          <w:rFonts w:cs="SourceSansPro-Regular"/>
          <w:color w:val="231F20"/>
          <w:lang w:val="fr-CH"/>
        </w:rPr>
        <w:t xml:space="preserve">mais </w:t>
      </w:r>
      <w:r w:rsidR="002D559D" w:rsidRPr="0064714B">
        <w:rPr>
          <w:rFonts w:cs="SourceSansPro-Regular"/>
          <w:color w:val="231F20"/>
          <w:lang w:val="fr-CH"/>
        </w:rPr>
        <w:t>représent</w:t>
      </w:r>
      <w:r w:rsidR="00250602">
        <w:rPr>
          <w:rFonts w:cs="SourceSansPro-Regular"/>
          <w:color w:val="231F20"/>
          <w:lang w:val="fr-CH"/>
        </w:rPr>
        <w:t>e</w:t>
      </w:r>
      <w:r w:rsidR="00F43451" w:rsidRPr="0064714B">
        <w:rPr>
          <w:rFonts w:cs="SourceSansPro-Regular"/>
          <w:color w:val="231F20"/>
          <w:lang w:val="fr-CH"/>
        </w:rPr>
        <w:t xml:space="preserve"> néanmoins des résultats scientifiques originaux. </w:t>
      </w:r>
    </w:p>
    <w:p w:rsidR="00720057" w:rsidRPr="0064714B" w:rsidRDefault="00AE5B7F" w:rsidP="00E04CB2">
      <w:pPr>
        <w:pStyle w:val="Paragraphedeliste"/>
        <w:numPr>
          <w:ilvl w:val="0"/>
          <w:numId w:val="1"/>
        </w:numPr>
        <w:spacing w:after="120" w:line="240" w:lineRule="auto"/>
        <w:ind w:left="714" w:hanging="357"/>
        <w:contextualSpacing w:val="0"/>
        <w:rPr>
          <w:rFonts w:cs="SourceSansPro-Regular"/>
          <w:color w:val="231F20"/>
          <w:lang w:val="fr-CH"/>
        </w:rPr>
      </w:pPr>
      <w:r w:rsidRPr="0064714B">
        <w:rPr>
          <w:rFonts w:cs="SourceSansPro-Bold"/>
          <w:b/>
          <w:bCs/>
          <w:color w:val="231F20"/>
          <w:lang w:val="fr-CH"/>
        </w:rPr>
        <w:t>Inventaire</w:t>
      </w:r>
      <w:r w:rsidR="00F43451" w:rsidRPr="0064714B">
        <w:rPr>
          <w:rFonts w:cs="SourceSansPro-Bold"/>
          <w:b/>
          <w:bCs/>
          <w:color w:val="231F20"/>
          <w:lang w:val="fr-CH"/>
        </w:rPr>
        <w:t xml:space="preserve">. </w:t>
      </w:r>
      <w:r w:rsidRPr="0064714B">
        <w:rPr>
          <w:rFonts w:cs="SourceSansPro-Regular"/>
          <w:color w:val="231F20"/>
          <w:lang w:val="fr-CH"/>
        </w:rPr>
        <w:t>Un inventaire</w:t>
      </w:r>
      <w:r w:rsidR="00F43451" w:rsidRPr="0064714B">
        <w:rPr>
          <w:rFonts w:cs="SourceSansPro-Regular"/>
          <w:color w:val="231F20"/>
          <w:lang w:val="fr-CH"/>
        </w:rPr>
        <w:t xml:space="preserve"> </w:t>
      </w:r>
      <w:r w:rsidRPr="0064714B">
        <w:rPr>
          <w:rFonts w:cs="SourceSansPro-Regular"/>
          <w:color w:val="231F20"/>
          <w:lang w:val="fr-CH"/>
        </w:rPr>
        <w:t>présente</w:t>
      </w:r>
      <w:r w:rsidR="00720057" w:rsidRPr="0064714B">
        <w:rPr>
          <w:rFonts w:cs="SourceSansPro-Regular"/>
          <w:color w:val="231F20"/>
          <w:lang w:val="fr-CH"/>
        </w:rPr>
        <w:t xml:space="preserve"> de</w:t>
      </w:r>
      <w:r w:rsidRPr="0064714B">
        <w:rPr>
          <w:rFonts w:cs="SourceSansPro-Regular"/>
          <w:color w:val="231F20"/>
          <w:lang w:val="fr-CH"/>
        </w:rPr>
        <w:t>s</w:t>
      </w:r>
      <w:r w:rsidR="00720057" w:rsidRPr="0064714B">
        <w:rPr>
          <w:rFonts w:cs="SourceSansPro-Regular"/>
          <w:color w:val="231F20"/>
          <w:lang w:val="fr-CH"/>
        </w:rPr>
        <w:t xml:space="preserve"> relevés faunistiques ou </w:t>
      </w:r>
      <w:r w:rsidR="00250602">
        <w:rPr>
          <w:rFonts w:cs="SourceSansPro-Regular"/>
          <w:color w:val="231F20"/>
          <w:lang w:val="fr-CH"/>
        </w:rPr>
        <w:t>floristique</w:t>
      </w:r>
      <w:r w:rsidR="00F43451" w:rsidRPr="0064714B">
        <w:rPr>
          <w:rFonts w:cs="SourceSansPro-Regular"/>
          <w:color w:val="231F20"/>
          <w:lang w:val="fr-CH"/>
        </w:rPr>
        <w:t xml:space="preserve">, en règle générale récoltés </w:t>
      </w:r>
      <w:r w:rsidR="00720057" w:rsidRPr="0064714B">
        <w:rPr>
          <w:rFonts w:cs="SourceSansPro-Regular"/>
          <w:color w:val="231F20"/>
          <w:lang w:val="fr-CH"/>
        </w:rPr>
        <w:t xml:space="preserve">en Suisse romande. </w:t>
      </w:r>
      <w:r w:rsidR="00F43451" w:rsidRPr="0064714B">
        <w:rPr>
          <w:rFonts w:cs="SourceSansPro-Regular"/>
          <w:color w:val="231F20"/>
          <w:lang w:val="fr-CH"/>
        </w:rPr>
        <w:t>Une courte présentation et discussion de l’inventair</w:t>
      </w:r>
      <w:r w:rsidR="00720057" w:rsidRPr="0064714B">
        <w:rPr>
          <w:rFonts w:cs="SourceSansPro-Regular"/>
          <w:color w:val="231F20"/>
          <w:lang w:val="fr-CH"/>
        </w:rPr>
        <w:t xml:space="preserve">e accompagnera les données. </w:t>
      </w:r>
    </w:p>
    <w:p w:rsidR="00720057" w:rsidRPr="0064714B" w:rsidRDefault="00AE5B7F" w:rsidP="00E04CB2">
      <w:pPr>
        <w:pStyle w:val="Paragraphedeliste"/>
        <w:numPr>
          <w:ilvl w:val="0"/>
          <w:numId w:val="1"/>
        </w:numPr>
        <w:spacing w:after="120" w:line="240" w:lineRule="auto"/>
        <w:ind w:left="714" w:hanging="357"/>
        <w:contextualSpacing w:val="0"/>
        <w:rPr>
          <w:rFonts w:cs="SourceSansPro-Regular"/>
          <w:color w:val="231F20"/>
          <w:lang w:val="fr-CH"/>
        </w:rPr>
      </w:pPr>
      <w:r w:rsidRPr="0064714B">
        <w:rPr>
          <w:rFonts w:cs="SourceSansPro-Bold"/>
          <w:b/>
          <w:bCs/>
          <w:color w:val="231F20"/>
          <w:lang w:val="fr-CH"/>
        </w:rPr>
        <w:t>Opinion</w:t>
      </w:r>
      <w:r w:rsidR="00F43451" w:rsidRPr="0064714B">
        <w:rPr>
          <w:rFonts w:cs="SourceSansPro-Bold"/>
          <w:b/>
          <w:bCs/>
          <w:color w:val="231F20"/>
          <w:lang w:val="fr-CH"/>
        </w:rPr>
        <w:t xml:space="preserve">. </w:t>
      </w:r>
      <w:r w:rsidR="00F43451" w:rsidRPr="0064714B">
        <w:rPr>
          <w:rFonts w:cs="SourceSansPro-Regular"/>
          <w:color w:val="231F20"/>
          <w:lang w:val="fr-CH"/>
        </w:rPr>
        <w:t xml:space="preserve">Une opinion </w:t>
      </w:r>
      <w:r w:rsidR="002D559D" w:rsidRPr="0064714B">
        <w:rPr>
          <w:rFonts w:cs="SourceSansPro-Regular"/>
          <w:color w:val="231F20"/>
          <w:lang w:val="fr-CH"/>
        </w:rPr>
        <w:t>présente</w:t>
      </w:r>
      <w:r w:rsidR="00F43451" w:rsidRPr="0064714B">
        <w:rPr>
          <w:rFonts w:cs="SourceSansPro-Regular"/>
          <w:color w:val="231F20"/>
          <w:lang w:val="fr-CH"/>
        </w:rPr>
        <w:t xml:space="preserve"> une réflexion concernant le</w:t>
      </w:r>
      <w:r w:rsidR="00720057" w:rsidRPr="0064714B">
        <w:rPr>
          <w:rFonts w:cs="SourceSansPro-Regular"/>
          <w:color w:val="231F20"/>
          <w:lang w:val="fr-CH"/>
        </w:rPr>
        <w:t xml:space="preserve"> </w:t>
      </w:r>
      <w:r w:rsidR="00F43451" w:rsidRPr="0064714B">
        <w:rPr>
          <w:rFonts w:cs="SourceSansPro-Regular"/>
          <w:color w:val="231F20"/>
          <w:lang w:val="fr-CH"/>
        </w:rPr>
        <w:t xml:space="preserve">monde scientifique dans son intégralité ou un domaine en particulier. </w:t>
      </w:r>
      <w:r w:rsidR="002D559D" w:rsidRPr="0064714B">
        <w:rPr>
          <w:rFonts w:cs="SourceSansPro-Regular"/>
          <w:color w:val="231F20"/>
          <w:lang w:val="fr-CH"/>
        </w:rPr>
        <w:t>Elle</w:t>
      </w:r>
      <w:r w:rsidR="00F43451" w:rsidRPr="0064714B">
        <w:rPr>
          <w:rFonts w:cs="SourceSansPro-Regular"/>
          <w:color w:val="231F20"/>
          <w:lang w:val="fr-CH"/>
        </w:rPr>
        <w:t xml:space="preserve"> a</w:t>
      </w:r>
      <w:r w:rsidR="00720057" w:rsidRPr="0064714B">
        <w:rPr>
          <w:rFonts w:cs="SourceSansPro-Regular"/>
          <w:color w:val="231F20"/>
          <w:lang w:val="fr-CH"/>
        </w:rPr>
        <w:t xml:space="preserve"> </w:t>
      </w:r>
      <w:r w:rsidR="00F43451" w:rsidRPr="0064714B">
        <w:rPr>
          <w:rFonts w:cs="SourceSansPro-Regular"/>
          <w:color w:val="231F20"/>
          <w:lang w:val="fr-CH"/>
        </w:rPr>
        <w:t xml:space="preserve">pour but d’ouvrir un débat et sera complétée, si </w:t>
      </w:r>
      <w:r w:rsidRPr="0064714B">
        <w:rPr>
          <w:rFonts w:cs="SourceSansPro-Regular"/>
          <w:color w:val="231F20"/>
          <w:lang w:val="fr-CH"/>
        </w:rPr>
        <w:t>le sujet s’y prête</w:t>
      </w:r>
      <w:r w:rsidR="00F43451" w:rsidRPr="0064714B">
        <w:rPr>
          <w:rFonts w:cs="SourceSansPro-Regular"/>
          <w:color w:val="231F20"/>
          <w:lang w:val="fr-CH"/>
        </w:rPr>
        <w:t>, par une réponse</w:t>
      </w:r>
      <w:r w:rsidR="00720057" w:rsidRPr="0064714B">
        <w:rPr>
          <w:rFonts w:cs="SourceSansPro-Regular"/>
          <w:color w:val="231F20"/>
          <w:lang w:val="fr-CH"/>
        </w:rPr>
        <w:t xml:space="preserve"> </w:t>
      </w:r>
      <w:r w:rsidR="00F43451" w:rsidRPr="0064714B">
        <w:rPr>
          <w:rFonts w:cs="SourceSansPro-Regular"/>
          <w:color w:val="231F20"/>
          <w:lang w:val="fr-CH"/>
        </w:rPr>
        <w:t>de la part d’un</w:t>
      </w:r>
      <w:r w:rsidR="00354B16">
        <w:rPr>
          <w:rFonts w:cs="SourceSansPro-Regular"/>
          <w:color w:val="231F20"/>
          <w:lang w:val="fr-CH"/>
        </w:rPr>
        <w:t>·</w:t>
      </w:r>
      <w:r w:rsidR="00584040" w:rsidRPr="0064714B">
        <w:rPr>
          <w:rFonts w:cs="SourceSansPro-Regular"/>
          <w:color w:val="231F20"/>
          <w:lang w:val="fr-CH"/>
        </w:rPr>
        <w:t>e</w:t>
      </w:r>
      <w:r w:rsidRPr="0064714B">
        <w:rPr>
          <w:rFonts w:cs="SourceSansPro-Regular"/>
          <w:color w:val="231F20"/>
          <w:lang w:val="fr-CH"/>
        </w:rPr>
        <w:t xml:space="preserve"> autre</w:t>
      </w:r>
      <w:r w:rsidR="00F43451" w:rsidRPr="0064714B">
        <w:rPr>
          <w:rFonts w:cs="SourceSansPro-Regular"/>
          <w:color w:val="231F20"/>
          <w:lang w:val="fr-CH"/>
        </w:rPr>
        <w:t xml:space="preserve"> spécialiste de la question. </w:t>
      </w:r>
    </w:p>
    <w:p w:rsidR="00524EB2" w:rsidRPr="0064714B" w:rsidRDefault="002D559D" w:rsidP="00E04CB2">
      <w:pPr>
        <w:pStyle w:val="Paragraphedeliste"/>
        <w:numPr>
          <w:ilvl w:val="0"/>
          <w:numId w:val="1"/>
        </w:numPr>
        <w:spacing w:after="120" w:line="240" w:lineRule="auto"/>
        <w:ind w:left="714" w:hanging="357"/>
        <w:contextualSpacing w:val="0"/>
        <w:rPr>
          <w:rFonts w:cs="SourceSansPro-Regular"/>
          <w:color w:val="231F20"/>
          <w:lang w:val="fr-CH"/>
        </w:rPr>
      </w:pPr>
      <w:r w:rsidRPr="0064714B">
        <w:rPr>
          <w:rFonts w:cs="SourceSansPro-Bold"/>
          <w:b/>
          <w:bCs/>
          <w:color w:val="231F20"/>
          <w:lang w:val="fr-CH"/>
        </w:rPr>
        <w:t>Rétrospective</w:t>
      </w:r>
      <w:r w:rsidR="00F43451" w:rsidRPr="0064714B">
        <w:rPr>
          <w:rFonts w:cs="SourceSansPro-Bold"/>
          <w:b/>
          <w:bCs/>
          <w:color w:val="231F20"/>
          <w:lang w:val="fr-CH"/>
        </w:rPr>
        <w:t xml:space="preserve">. </w:t>
      </w:r>
      <w:r w:rsidRPr="0064714B">
        <w:rPr>
          <w:rFonts w:cs="SourceSansPro-Bold"/>
          <w:bCs/>
          <w:color w:val="231F20"/>
          <w:lang w:val="fr-CH"/>
        </w:rPr>
        <w:t>Une rétrospective</w:t>
      </w:r>
      <w:r w:rsidRPr="0064714B">
        <w:rPr>
          <w:rFonts w:cs="SourceSansPro-Bold"/>
          <w:b/>
          <w:bCs/>
          <w:color w:val="231F20"/>
          <w:lang w:val="fr-CH"/>
        </w:rPr>
        <w:t xml:space="preserve"> </w:t>
      </w:r>
      <w:r w:rsidRPr="0064714B">
        <w:rPr>
          <w:rFonts w:cs="SourceSansPro-Regular"/>
          <w:color w:val="231F20"/>
          <w:lang w:val="fr-CH"/>
        </w:rPr>
        <w:t xml:space="preserve">revisite </w:t>
      </w:r>
      <w:r w:rsidR="00F43451" w:rsidRPr="0064714B">
        <w:rPr>
          <w:rFonts w:cs="SourceSansPro-Regular"/>
          <w:color w:val="231F20"/>
          <w:lang w:val="fr-CH"/>
        </w:rPr>
        <w:t>un article</w:t>
      </w:r>
      <w:r w:rsidR="00584040" w:rsidRPr="0064714B">
        <w:rPr>
          <w:rFonts w:cs="SourceSansPro-Regular"/>
          <w:color w:val="231F20"/>
          <w:lang w:val="fr-CH"/>
        </w:rPr>
        <w:t xml:space="preserve"> </w:t>
      </w:r>
      <w:r w:rsidR="00F43451" w:rsidRPr="0064714B">
        <w:rPr>
          <w:rFonts w:cs="SourceSansPro-Regular"/>
          <w:color w:val="231F20"/>
          <w:lang w:val="fr-CH"/>
        </w:rPr>
        <w:t xml:space="preserve">publié 150 ans plus tôt dans le </w:t>
      </w:r>
      <w:r w:rsidR="008567CB" w:rsidRPr="0064714B">
        <w:rPr>
          <w:rFonts w:cs="SourceSansPro-Regular"/>
          <w:color w:val="231F20"/>
          <w:lang w:val="fr-CH"/>
        </w:rPr>
        <w:t>Bulletin de la SVSN</w:t>
      </w:r>
      <w:r w:rsidR="00F43451" w:rsidRPr="0064714B">
        <w:rPr>
          <w:rFonts w:cs="SourceSansPro-Regular"/>
          <w:color w:val="231F20"/>
          <w:lang w:val="fr-CH"/>
        </w:rPr>
        <w:t>, en regard avec l’état actuel de la</w:t>
      </w:r>
      <w:r w:rsidR="00584040" w:rsidRPr="0064714B">
        <w:rPr>
          <w:rFonts w:cs="SourceSansPro-Regular"/>
          <w:color w:val="231F20"/>
          <w:lang w:val="fr-CH"/>
        </w:rPr>
        <w:t xml:space="preserve"> </w:t>
      </w:r>
      <w:r w:rsidR="00F43451" w:rsidRPr="0064714B">
        <w:rPr>
          <w:rFonts w:cs="SourceSansPro-Regular"/>
          <w:color w:val="231F20"/>
          <w:lang w:val="fr-CH"/>
        </w:rPr>
        <w:t>rech</w:t>
      </w:r>
      <w:r w:rsidR="003C2E92" w:rsidRPr="0064714B">
        <w:rPr>
          <w:rFonts w:cs="SourceSansPro-Regular"/>
          <w:color w:val="231F20"/>
          <w:lang w:val="fr-CH"/>
        </w:rPr>
        <w:t>erche dans le domaine considéré.</w:t>
      </w:r>
    </w:p>
    <w:p w:rsidR="00F43B65" w:rsidRPr="00F43B65" w:rsidRDefault="002D559D" w:rsidP="00F43B65">
      <w:pPr>
        <w:pStyle w:val="Paragraphedeliste"/>
        <w:numPr>
          <w:ilvl w:val="0"/>
          <w:numId w:val="1"/>
        </w:numPr>
        <w:spacing w:after="120" w:line="240" w:lineRule="auto"/>
        <w:ind w:left="714" w:hanging="357"/>
        <w:contextualSpacing w:val="0"/>
        <w:rPr>
          <w:rFonts w:cs="SourceSansPro-Regular"/>
          <w:color w:val="231F20"/>
          <w:lang w:val="fr-CH"/>
        </w:rPr>
      </w:pPr>
      <w:r w:rsidRPr="0064714B">
        <w:rPr>
          <w:rFonts w:cs="SourceSansPro-Bold"/>
          <w:b/>
          <w:bCs/>
          <w:color w:val="231F20"/>
          <w:lang w:val="fr-CH"/>
        </w:rPr>
        <w:t>Recension</w:t>
      </w:r>
      <w:r w:rsidR="00F43451" w:rsidRPr="0064714B">
        <w:rPr>
          <w:rFonts w:cs="SourceSansPro-Bold"/>
          <w:b/>
          <w:bCs/>
          <w:color w:val="231F20"/>
          <w:lang w:val="fr-CH"/>
        </w:rPr>
        <w:t xml:space="preserve">. </w:t>
      </w:r>
      <w:r w:rsidRPr="0064714B">
        <w:rPr>
          <w:rFonts w:cs="SourceSansPro-Bold"/>
          <w:bCs/>
          <w:color w:val="231F20"/>
          <w:lang w:val="fr-CH"/>
        </w:rPr>
        <w:t>Une recension</w:t>
      </w:r>
      <w:r w:rsidRPr="0064714B">
        <w:rPr>
          <w:rFonts w:cs="SourceSansPro-Regular"/>
          <w:color w:val="231F20"/>
          <w:lang w:val="fr-CH"/>
        </w:rPr>
        <w:t xml:space="preserve"> présente une vision c</w:t>
      </w:r>
      <w:r w:rsidR="00F43451" w:rsidRPr="0064714B">
        <w:rPr>
          <w:rFonts w:cs="SourceSansPro-Regular"/>
          <w:color w:val="231F20"/>
          <w:lang w:val="fr-CH"/>
        </w:rPr>
        <w:t>ritique d’un livre ou d’un ouvrage en général, en relation</w:t>
      </w:r>
      <w:r w:rsidR="00524EB2" w:rsidRPr="0064714B">
        <w:rPr>
          <w:rFonts w:cs="SourceSansPro-Regular"/>
          <w:color w:val="231F20"/>
          <w:lang w:val="fr-CH"/>
        </w:rPr>
        <w:t xml:space="preserve"> avec l’un des thèmes de la </w:t>
      </w:r>
      <w:r w:rsidR="008E3A61" w:rsidRPr="0064714B">
        <w:rPr>
          <w:rFonts w:cs="SourceSansPro-Regular"/>
          <w:color w:val="231F20"/>
          <w:lang w:val="fr-CH"/>
        </w:rPr>
        <w:t>SVSN</w:t>
      </w:r>
      <w:r w:rsidR="003C2E92" w:rsidRPr="0064714B">
        <w:rPr>
          <w:rFonts w:cs="SourceSansPro-Regular"/>
          <w:color w:val="231F20"/>
          <w:lang w:val="fr-CH"/>
        </w:rPr>
        <w:t>.</w:t>
      </w:r>
    </w:p>
    <w:p w:rsidR="00A07094" w:rsidRPr="0064714B" w:rsidRDefault="00287423" w:rsidP="002A3059">
      <w:pPr>
        <w:pStyle w:val="Titre1"/>
      </w:pPr>
      <w:bookmarkStart w:id="1" w:name="_Toc195906653"/>
      <w:r w:rsidRPr="0064714B">
        <w:t xml:space="preserve">2. </w:t>
      </w:r>
      <w:r w:rsidR="00A07094" w:rsidRPr="0064714B">
        <w:t xml:space="preserve">Instructions </w:t>
      </w:r>
      <w:r w:rsidR="003C2E92" w:rsidRPr="0064714B">
        <w:t>générales</w:t>
      </w:r>
      <w:bookmarkEnd w:id="1"/>
    </w:p>
    <w:p w:rsidR="003C2E92" w:rsidRPr="00354B16" w:rsidRDefault="00E554D3" w:rsidP="002A3059">
      <w:pPr>
        <w:pStyle w:val="Titre2"/>
      </w:pPr>
      <w:bookmarkStart w:id="2" w:name="_Toc195906654"/>
      <w:r w:rsidRPr="002A3059">
        <w:t xml:space="preserve">2.1. </w:t>
      </w:r>
      <w:r w:rsidR="003C2E92" w:rsidRPr="00354B16">
        <w:t>Langue</w:t>
      </w:r>
      <w:bookmarkEnd w:id="2"/>
    </w:p>
    <w:p w:rsidR="004C4038" w:rsidRDefault="004C4038" w:rsidP="00287423">
      <w:pPr>
        <w:spacing w:after="120" w:line="240" w:lineRule="auto"/>
        <w:rPr>
          <w:rFonts w:cs="SourceSansPro-Regular"/>
          <w:color w:val="231F20"/>
          <w:lang w:val="fr-CH"/>
        </w:rPr>
      </w:pPr>
      <w:r>
        <w:rPr>
          <w:rFonts w:cs="SourceSansPro-Regular"/>
          <w:color w:val="231F20"/>
          <w:lang w:val="fr-CH"/>
        </w:rPr>
        <w:t xml:space="preserve">Le Bulletin de la SVSN accepte des </w:t>
      </w:r>
      <w:r w:rsidR="003C2E92" w:rsidRPr="0064714B">
        <w:rPr>
          <w:rFonts w:cs="SourceSansPro-Regular"/>
          <w:color w:val="231F20"/>
          <w:lang w:val="fr-CH"/>
        </w:rPr>
        <w:t>manuscrit</w:t>
      </w:r>
      <w:r>
        <w:rPr>
          <w:rFonts w:cs="SourceSansPro-Regular"/>
          <w:color w:val="231F20"/>
          <w:lang w:val="fr-CH"/>
        </w:rPr>
        <w:t>s</w:t>
      </w:r>
      <w:r w:rsidR="003C2E92" w:rsidRPr="0064714B">
        <w:rPr>
          <w:rFonts w:cs="SourceSansPro-Regular"/>
          <w:color w:val="231F20"/>
          <w:lang w:val="fr-CH"/>
        </w:rPr>
        <w:t xml:space="preserve"> rédigés en français, dans une des autres langues nationales</w:t>
      </w:r>
      <w:r w:rsidR="00372402">
        <w:rPr>
          <w:rFonts w:cs="SourceSansPro-Regular"/>
          <w:color w:val="231F20"/>
          <w:lang w:val="fr-CH"/>
        </w:rPr>
        <w:t>,</w:t>
      </w:r>
      <w:r w:rsidR="003C2E92" w:rsidRPr="0064714B">
        <w:rPr>
          <w:rFonts w:cs="SourceSansPro-Regular"/>
          <w:color w:val="231F20"/>
          <w:lang w:val="fr-CH"/>
        </w:rPr>
        <w:t xml:space="preserve"> ou en anglais. </w:t>
      </w:r>
      <w:r w:rsidR="00372402">
        <w:rPr>
          <w:rFonts w:cs="SourceSansPro-Regular"/>
          <w:color w:val="231F20"/>
          <w:lang w:val="fr-CH"/>
        </w:rPr>
        <w:t xml:space="preserve">En fonction de la langue dans laquelle est rédigé le manuscrit, un résumé en français et/ou en anglais devra être joint (voir </w:t>
      </w:r>
      <w:r w:rsidR="00684272">
        <w:rPr>
          <w:rFonts w:cs="SourceSansPro-Regular"/>
          <w:color w:val="231F20"/>
          <w:lang w:val="fr-CH"/>
        </w:rPr>
        <w:t>«</w:t>
      </w:r>
      <w:r w:rsidR="00372402">
        <w:rPr>
          <w:rFonts w:cs="SourceSansPro-Regular"/>
          <w:color w:val="231F20"/>
          <w:lang w:val="fr-CH"/>
        </w:rPr>
        <w:t>3. Instructions spécifiques</w:t>
      </w:r>
      <w:r w:rsidR="00684272" w:rsidRPr="00564ED7">
        <w:rPr>
          <w:rFonts w:cs="SourceSansPro-Regular"/>
          <w:lang w:val="fr-CH"/>
        </w:rPr>
        <w:t>»</w:t>
      </w:r>
      <w:r w:rsidR="00372402" w:rsidRPr="00564ED7">
        <w:rPr>
          <w:rFonts w:cs="SourceSansPro-Regular"/>
          <w:lang w:val="fr-CH"/>
        </w:rPr>
        <w:t xml:space="preserve">). </w:t>
      </w:r>
      <w:r w:rsidR="00EF5459" w:rsidRPr="00564ED7">
        <w:rPr>
          <w:rFonts w:cs="SourceSansPro-Regular"/>
          <w:lang w:val="fr-CH"/>
        </w:rPr>
        <w:t>Le</w:t>
      </w:r>
      <w:r w:rsidR="00EF5459">
        <w:rPr>
          <w:rFonts w:cs="SourceSansPro-Regular"/>
          <w:color w:val="FF0000"/>
          <w:lang w:val="fr-CH"/>
        </w:rPr>
        <w:t xml:space="preserve"> </w:t>
      </w:r>
      <w:r w:rsidR="00354B16">
        <w:rPr>
          <w:rFonts w:cs="SourceSansPro-Regular"/>
          <w:color w:val="231F20"/>
          <w:lang w:val="fr-CH"/>
        </w:rPr>
        <w:t xml:space="preserve">langage épicène </w:t>
      </w:r>
      <w:r w:rsidR="00EF5459">
        <w:rPr>
          <w:rFonts w:cs="SourceSansPro-Regular"/>
          <w:color w:val="231F20"/>
          <w:lang w:val="fr-CH"/>
        </w:rPr>
        <w:t>sera</w:t>
      </w:r>
      <w:r w:rsidR="00354B16">
        <w:rPr>
          <w:rFonts w:cs="SourceSansPro-Regular"/>
          <w:color w:val="231F20"/>
          <w:lang w:val="fr-CH"/>
        </w:rPr>
        <w:t xml:space="preserve"> privilégié lors de la rédaction.</w:t>
      </w:r>
    </w:p>
    <w:p w:rsidR="00E554D3" w:rsidRPr="0064714B" w:rsidRDefault="00D053C5" w:rsidP="002A3059">
      <w:pPr>
        <w:pStyle w:val="Titre2"/>
      </w:pPr>
      <w:bookmarkStart w:id="3" w:name="_Toc195906655"/>
      <w:r>
        <w:t>2.2</w:t>
      </w:r>
      <w:r w:rsidR="00E554D3" w:rsidRPr="0064714B">
        <w:t>. Format</w:t>
      </w:r>
      <w:bookmarkEnd w:id="3"/>
    </w:p>
    <w:p w:rsidR="00E605E3" w:rsidRPr="00641FB0" w:rsidRDefault="00E554D3" w:rsidP="00E554D3">
      <w:pPr>
        <w:spacing w:after="120" w:line="240" w:lineRule="auto"/>
        <w:rPr>
          <w:rFonts w:cs="SourceSansPro-Regular"/>
          <w:color w:val="231F20"/>
          <w:lang w:val="fr-CH"/>
        </w:rPr>
      </w:pPr>
      <w:r w:rsidRPr="0064714B">
        <w:rPr>
          <w:rFonts w:cs="SourceSansPro-Regular"/>
          <w:color w:val="231F20"/>
          <w:lang w:val="fr-CH"/>
        </w:rPr>
        <w:t>Le manuscrit doit être</w:t>
      </w:r>
      <w:r w:rsidR="00CF0CB1">
        <w:rPr>
          <w:rFonts w:cs="SourceSansPro-Regular"/>
          <w:color w:val="231F20"/>
          <w:lang w:val="fr-CH"/>
        </w:rPr>
        <w:t xml:space="preserve"> livré</w:t>
      </w:r>
      <w:r w:rsidRPr="0064714B">
        <w:rPr>
          <w:rFonts w:cs="SourceSansPro-Regular"/>
          <w:color w:val="231F20"/>
          <w:lang w:val="fr-CH"/>
        </w:rPr>
        <w:t xml:space="preserve"> sous forme d’un document Word</w:t>
      </w:r>
      <w:r w:rsidR="00CF0CB1">
        <w:rPr>
          <w:rFonts w:cs="SourceSansPro-Regular"/>
          <w:color w:val="231F20"/>
          <w:lang w:val="fr-CH"/>
        </w:rPr>
        <w:t>, police d’écriture Garamond.</w:t>
      </w:r>
      <w:r w:rsidR="000564C4">
        <w:rPr>
          <w:rFonts w:cs="SourceSansPro-Regular"/>
          <w:color w:val="231F20"/>
          <w:lang w:val="fr-CH"/>
        </w:rPr>
        <w:t xml:space="preserve"> </w:t>
      </w:r>
      <w:r w:rsidRPr="00E32A2C">
        <w:rPr>
          <w:rFonts w:cs="SourceSansPro-Regular"/>
          <w:lang w:val="fr-CH"/>
        </w:rPr>
        <w:t xml:space="preserve">Aucune mise en page nécessaire, les figures et les tableaux </w:t>
      </w:r>
      <w:r w:rsidR="00CF0CB1">
        <w:rPr>
          <w:rFonts w:cs="SourceSansPro-Regular"/>
          <w:lang w:val="fr-CH"/>
        </w:rPr>
        <w:t>sont</w:t>
      </w:r>
      <w:r w:rsidR="00430E21" w:rsidRPr="00E32A2C">
        <w:rPr>
          <w:rFonts w:cs="SourceSansPro-Regular"/>
          <w:lang w:val="fr-CH"/>
        </w:rPr>
        <w:t xml:space="preserve"> fournis séparément</w:t>
      </w:r>
      <w:r w:rsidRPr="00E32A2C">
        <w:rPr>
          <w:rFonts w:cs="SourceSansPro-Regular"/>
          <w:lang w:val="fr-CH"/>
        </w:rPr>
        <w:t xml:space="preserve"> (voir </w:t>
      </w:r>
      <w:r w:rsidR="00684272">
        <w:rPr>
          <w:rFonts w:cs="SourceSansPro-Regular"/>
          <w:lang w:val="fr-CH"/>
        </w:rPr>
        <w:t>«</w:t>
      </w:r>
      <w:r w:rsidR="005556E9" w:rsidRPr="00E32A2C">
        <w:rPr>
          <w:rFonts w:cs="SourceSansPro-Regular"/>
          <w:lang w:val="fr-CH"/>
        </w:rPr>
        <w:t>2.</w:t>
      </w:r>
      <w:r w:rsidR="005556E9">
        <w:rPr>
          <w:rFonts w:cs="SourceSansPro-Regular"/>
          <w:color w:val="231F20"/>
          <w:lang w:val="fr-CH"/>
        </w:rPr>
        <w:t xml:space="preserve">4. </w:t>
      </w:r>
      <w:r w:rsidR="004810C8" w:rsidRPr="0064714B">
        <w:rPr>
          <w:rFonts w:cs="SourceSansPro-Regular"/>
          <w:color w:val="231F20"/>
          <w:lang w:val="fr-CH"/>
        </w:rPr>
        <w:t>Figures et tableaux</w:t>
      </w:r>
      <w:r w:rsidR="00684272">
        <w:rPr>
          <w:rFonts w:cs="SourceSansPro-Regular"/>
          <w:color w:val="231F20"/>
          <w:lang w:val="fr-CH"/>
        </w:rPr>
        <w:t>»</w:t>
      </w:r>
      <w:r w:rsidR="00351B03">
        <w:rPr>
          <w:rFonts w:cs="SourceSansPro-Regular"/>
          <w:color w:val="231F20"/>
          <w:lang w:val="fr-CH"/>
        </w:rPr>
        <w:t>)</w:t>
      </w:r>
      <w:r w:rsidRPr="0064714B">
        <w:rPr>
          <w:rFonts w:cs="SourceSansPro-Regular"/>
          <w:color w:val="231F20"/>
          <w:lang w:val="fr-CH"/>
        </w:rPr>
        <w:t xml:space="preserve">. </w:t>
      </w:r>
      <w:r w:rsidR="00CF0CB1">
        <w:rPr>
          <w:rFonts w:cs="SourceSansPro-Regular"/>
          <w:color w:val="231F20"/>
          <w:lang w:val="fr-CH"/>
        </w:rPr>
        <w:t>Ils peuvent également être insérés</w:t>
      </w:r>
      <w:r w:rsidR="00564ED7">
        <w:rPr>
          <w:rFonts w:cs="SourceSansPro-Regular"/>
          <w:color w:val="231F20"/>
          <w:lang w:val="fr-CH"/>
        </w:rPr>
        <w:t xml:space="preserve"> directement dans le texte</w:t>
      </w:r>
      <w:r w:rsidR="00CF0CB1">
        <w:rPr>
          <w:rFonts w:cs="SourceSansPro-Regular"/>
          <w:color w:val="231F20"/>
          <w:lang w:val="fr-CH"/>
        </w:rPr>
        <w:t xml:space="preserve"> à </w:t>
      </w:r>
      <w:r w:rsidR="00564ED7">
        <w:rPr>
          <w:rFonts w:cs="SourceSansPro-Regular"/>
          <w:color w:val="231F20"/>
          <w:lang w:val="fr-CH"/>
        </w:rPr>
        <w:t>l’endroit</w:t>
      </w:r>
      <w:r w:rsidR="00CF0CB1">
        <w:rPr>
          <w:rFonts w:cs="SourceSansPro-Regular"/>
          <w:color w:val="231F20"/>
          <w:lang w:val="fr-CH"/>
        </w:rPr>
        <w:t xml:space="preserve"> </w:t>
      </w:r>
      <w:r w:rsidR="00544953">
        <w:rPr>
          <w:rFonts w:cs="SourceSansPro-Regular"/>
          <w:color w:val="231F20"/>
          <w:lang w:val="fr-CH"/>
        </w:rPr>
        <w:t>souhaité</w:t>
      </w:r>
      <w:r w:rsidR="00CF0CB1" w:rsidRPr="00641FB0">
        <w:rPr>
          <w:rFonts w:cs="SourceSansPro-Regular"/>
          <w:color w:val="231F20"/>
          <w:lang w:val="fr-CH"/>
        </w:rPr>
        <w:t xml:space="preserve"> par l’</w:t>
      </w:r>
      <w:proofErr w:type="spellStart"/>
      <w:r w:rsidR="00CF0CB1" w:rsidRPr="00641FB0">
        <w:rPr>
          <w:rFonts w:cs="SourceSansPro-Regular"/>
          <w:color w:val="231F20"/>
          <w:lang w:val="fr-CH"/>
        </w:rPr>
        <w:t>auteur</w:t>
      </w:r>
      <w:r w:rsidR="00641FB0" w:rsidRPr="00641FB0">
        <w:rPr>
          <w:lang w:val="fr-CH"/>
        </w:rPr>
        <w:t>·e</w:t>
      </w:r>
      <w:proofErr w:type="spellEnd"/>
      <w:r w:rsidR="00CF0CB1" w:rsidRPr="00641FB0">
        <w:rPr>
          <w:rFonts w:cs="SourceSansPro-Regular"/>
          <w:color w:val="231F20"/>
          <w:lang w:val="fr-CH"/>
        </w:rPr>
        <w:t>.</w:t>
      </w:r>
    </w:p>
    <w:p w:rsidR="00641FB0" w:rsidRPr="00641FB0" w:rsidRDefault="00641FB0" w:rsidP="00641FB0">
      <w:pPr>
        <w:spacing w:line="240" w:lineRule="auto"/>
        <w:rPr>
          <w:rFonts w:cs="Arial"/>
          <w:szCs w:val="24"/>
          <w:lang w:val="fr-CH"/>
        </w:rPr>
      </w:pPr>
      <w:r w:rsidRPr="00641FB0">
        <w:rPr>
          <w:rFonts w:cs="Arial"/>
          <w:szCs w:val="24"/>
          <w:lang w:val="fr-CH"/>
        </w:rPr>
        <w:t>Lorsque vous reprenez des passages à partir d’un autre support (PowerPoint, présentations, fichiers de références, bases de données, etc.), veillez à ne pas importer les styles ou les codes liés au fichier de départ.</w:t>
      </w:r>
    </w:p>
    <w:p w:rsidR="00044B66" w:rsidRPr="0064714B" w:rsidRDefault="00044B66" w:rsidP="00E554D3">
      <w:pPr>
        <w:spacing w:after="120" w:line="240" w:lineRule="auto"/>
        <w:rPr>
          <w:rFonts w:cs="SourceSansPro-Regular"/>
          <w:color w:val="231F20"/>
          <w:lang w:val="fr-CH"/>
        </w:rPr>
      </w:pPr>
    </w:p>
    <w:p w:rsidR="003C2E92" w:rsidRPr="0064714B" w:rsidRDefault="00E51F69" w:rsidP="002A3059">
      <w:pPr>
        <w:pStyle w:val="Titre2"/>
      </w:pPr>
      <w:bookmarkStart w:id="4" w:name="_Toc195906656"/>
      <w:r w:rsidRPr="0064714B">
        <w:lastRenderedPageBreak/>
        <w:t xml:space="preserve">2.3. Nombre de </w:t>
      </w:r>
      <w:r w:rsidR="00044B66">
        <w:t>caractères</w:t>
      </w:r>
      <w:bookmarkEnd w:id="4"/>
    </w:p>
    <w:p w:rsidR="00287423" w:rsidRPr="0064714B" w:rsidRDefault="00287423" w:rsidP="00287423">
      <w:pPr>
        <w:spacing w:after="120" w:line="240" w:lineRule="auto"/>
        <w:rPr>
          <w:lang w:val="fr-CH"/>
        </w:rPr>
      </w:pPr>
      <w:r w:rsidRPr="0064714B">
        <w:rPr>
          <w:lang w:val="fr-CH"/>
        </w:rPr>
        <w:t xml:space="preserve">Un nombre de </w:t>
      </w:r>
      <w:r w:rsidR="00044B66">
        <w:rPr>
          <w:lang w:val="fr-CH"/>
        </w:rPr>
        <w:t>caractères</w:t>
      </w:r>
      <w:r w:rsidRPr="0064714B">
        <w:rPr>
          <w:lang w:val="fr-CH"/>
        </w:rPr>
        <w:t xml:space="preserve"> maximum </w:t>
      </w:r>
      <w:r w:rsidR="00044B66">
        <w:rPr>
          <w:lang w:val="fr-CH"/>
        </w:rPr>
        <w:t xml:space="preserve">(espaces compris) </w:t>
      </w:r>
      <w:r w:rsidRPr="0064714B">
        <w:rPr>
          <w:lang w:val="fr-CH"/>
        </w:rPr>
        <w:t xml:space="preserve">est </w:t>
      </w:r>
      <w:r w:rsidR="00626DE3" w:rsidRPr="0064714B">
        <w:rPr>
          <w:lang w:val="fr-CH"/>
        </w:rPr>
        <w:t>défini</w:t>
      </w:r>
      <w:r w:rsidRPr="0064714B">
        <w:rPr>
          <w:lang w:val="fr-CH"/>
        </w:rPr>
        <w:t xml:space="preserve"> pour </w:t>
      </w:r>
      <w:r w:rsidR="00044B66">
        <w:rPr>
          <w:lang w:val="fr-CH"/>
        </w:rPr>
        <w:t>chaque</w:t>
      </w:r>
      <w:r w:rsidRPr="0064714B">
        <w:rPr>
          <w:lang w:val="fr-CH"/>
        </w:rPr>
        <w:t xml:space="preserve"> </w:t>
      </w:r>
      <w:r w:rsidR="008567CB" w:rsidRPr="0064714B">
        <w:rPr>
          <w:lang w:val="fr-CH"/>
        </w:rPr>
        <w:t xml:space="preserve">type d’article, </w:t>
      </w:r>
      <w:r w:rsidRPr="0064714B">
        <w:rPr>
          <w:lang w:val="fr-CH"/>
        </w:rPr>
        <w:t>à l’exception des annexes qui seront</w:t>
      </w:r>
      <w:r w:rsidR="001909BA" w:rsidRPr="0064714B">
        <w:rPr>
          <w:lang w:val="fr-CH"/>
        </w:rPr>
        <w:t xml:space="preserve"> uniquement publiées en ligne (</w:t>
      </w:r>
      <w:r w:rsidR="001909BA" w:rsidRPr="00044B66">
        <w:rPr>
          <w:lang w:val="fr-CH"/>
        </w:rPr>
        <w:t xml:space="preserve">voir </w:t>
      </w:r>
      <w:r w:rsidR="00684272" w:rsidRPr="00044B66">
        <w:rPr>
          <w:lang w:val="fr-CH"/>
        </w:rPr>
        <w:t>«</w:t>
      </w:r>
      <w:r w:rsidR="005556E9" w:rsidRPr="00044B66">
        <w:rPr>
          <w:lang w:val="fr-CH"/>
        </w:rPr>
        <w:t xml:space="preserve">3. </w:t>
      </w:r>
      <w:r w:rsidR="001909BA" w:rsidRPr="00044B66">
        <w:rPr>
          <w:lang w:val="fr-CH"/>
        </w:rPr>
        <w:t>Instructions</w:t>
      </w:r>
      <w:r w:rsidR="001909BA" w:rsidRPr="0064714B">
        <w:rPr>
          <w:lang w:val="fr-CH"/>
        </w:rPr>
        <w:t xml:space="preserve"> spécifiques</w:t>
      </w:r>
      <w:r w:rsidR="00684272">
        <w:rPr>
          <w:lang w:val="fr-CH"/>
        </w:rPr>
        <w:t>»</w:t>
      </w:r>
      <w:r w:rsidR="001909BA" w:rsidRPr="0064714B">
        <w:rPr>
          <w:lang w:val="fr-CH"/>
        </w:rPr>
        <w:t xml:space="preserve"> pour le détail par article).</w:t>
      </w:r>
      <w:r w:rsidR="00044B66">
        <w:rPr>
          <w:lang w:val="fr-CH"/>
        </w:rPr>
        <w:t xml:space="preserve"> </w:t>
      </w:r>
      <w:r w:rsidR="00626DE3" w:rsidRPr="0064714B">
        <w:rPr>
          <w:lang w:val="fr-CH"/>
        </w:rPr>
        <w:t>Si un manuscrit dépasse la limite fixée</w:t>
      </w:r>
      <w:r w:rsidRPr="0064714B">
        <w:rPr>
          <w:lang w:val="fr-CH"/>
        </w:rPr>
        <w:t>, les auteur</w:t>
      </w:r>
      <w:r w:rsidR="00354B16">
        <w:rPr>
          <w:lang w:val="fr-CH"/>
        </w:rPr>
        <w:t>·</w:t>
      </w:r>
      <w:r w:rsidRPr="0064714B">
        <w:rPr>
          <w:lang w:val="fr-CH"/>
        </w:rPr>
        <w:t>e</w:t>
      </w:r>
      <w:r w:rsidR="00354B16">
        <w:rPr>
          <w:lang w:val="fr-CH"/>
        </w:rPr>
        <w:t>·</w:t>
      </w:r>
      <w:r w:rsidRPr="0064714B">
        <w:rPr>
          <w:lang w:val="fr-CH"/>
        </w:rPr>
        <w:t xml:space="preserve">s doivent fournir une justification lors de la soumission. </w:t>
      </w:r>
    </w:p>
    <w:p w:rsidR="00E51F69" w:rsidRPr="0064714B" w:rsidRDefault="00E51F69" w:rsidP="002A3059">
      <w:pPr>
        <w:pStyle w:val="Titre2"/>
      </w:pPr>
      <w:bookmarkStart w:id="5" w:name="_Toc195906657"/>
      <w:r w:rsidRPr="0064714B">
        <w:t>2.</w:t>
      </w:r>
      <w:r w:rsidR="00B83A4A" w:rsidRPr="0064714B">
        <w:t>4</w:t>
      </w:r>
      <w:r w:rsidRPr="0064714B">
        <w:t>. F</w:t>
      </w:r>
      <w:r w:rsidR="004810C8" w:rsidRPr="0064714B">
        <w:t>igures et tableaux</w:t>
      </w:r>
      <w:bookmarkEnd w:id="5"/>
    </w:p>
    <w:p w:rsidR="00B83A4A" w:rsidRPr="00012E58" w:rsidRDefault="00B83A4A" w:rsidP="00B83A4A">
      <w:pPr>
        <w:spacing w:after="120" w:line="240" w:lineRule="auto"/>
        <w:rPr>
          <w:rFonts w:cs="SourceSansPro-Regular"/>
          <w:color w:val="231F20"/>
          <w:lang w:val="fr-CH"/>
        </w:rPr>
      </w:pPr>
      <w:r w:rsidRPr="0064714B">
        <w:rPr>
          <w:rFonts w:cs="SourceSansPro-Regular"/>
          <w:color w:val="231F20"/>
          <w:lang w:val="fr-CH"/>
        </w:rPr>
        <w:t>Les figures doivent être numérotées en nombre arabes</w:t>
      </w:r>
      <w:r w:rsidR="004810C8" w:rsidRPr="0064714B">
        <w:rPr>
          <w:rFonts w:cs="SourceSansPro-Regular"/>
          <w:color w:val="231F20"/>
          <w:lang w:val="fr-CH"/>
        </w:rPr>
        <w:t xml:space="preserve">, </w:t>
      </w:r>
      <w:r w:rsidRPr="0064714B">
        <w:rPr>
          <w:rFonts w:cs="SourceSansPro-Regular"/>
          <w:color w:val="231F20"/>
          <w:lang w:val="fr-CH"/>
        </w:rPr>
        <w:t xml:space="preserve">en fonction de leur ordre de citation dans le texte. Elles doivent </w:t>
      </w:r>
      <w:r w:rsidRPr="00012E58">
        <w:rPr>
          <w:rFonts w:cs="SourceSansPro-Regular"/>
          <w:color w:val="231F20"/>
          <w:lang w:val="fr-CH"/>
        </w:rPr>
        <w:t xml:space="preserve">être </w:t>
      </w:r>
      <w:r w:rsidR="00E22EE5" w:rsidRPr="00012E58">
        <w:rPr>
          <w:rFonts w:cs="SourceSansPro-Regular"/>
          <w:color w:val="231F20"/>
          <w:lang w:val="fr-CH"/>
        </w:rPr>
        <w:t>livrés</w:t>
      </w:r>
      <w:r w:rsidRPr="00012E58">
        <w:rPr>
          <w:rFonts w:cs="SourceSansPro-Regular"/>
          <w:color w:val="231F20"/>
          <w:lang w:val="fr-CH"/>
        </w:rPr>
        <w:t xml:space="preserve"> dans des fi</w:t>
      </w:r>
      <w:r w:rsidR="002827FA" w:rsidRPr="00012E58">
        <w:rPr>
          <w:rFonts w:cs="SourceSansPro-Regular"/>
          <w:color w:val="231F20"/>
          <w:lang w:val="fr-CH"/>
        </w:rPr>
        <w:t xml:space="preserve">chiers séparés (formats </w:t>
      </w:r>
      <w:r w:rsidR="00354B16" w:rsidRPr="00012E58">
        <w:rPr>
          <w:lang w:val="fr-CH"/>
        </w:rPr>
        <w:t>.pdf, .</w:t>
      </w:r>
      <w:proofErr w:type="spellStart"/>
      <w:r w:rsidR="00354B16" w:rsidRPr="00012E58">
        <w:rPr>
          <w:lang w:val="fr-CH"/>
        </w:rPr>
        <w:t>jpeg</w:t>
      </w:r>
      <w:proofErr w:type="spellEnd"/>
      <w:r w:rsidR="00354B16" w:rsidRPr="00012E58">
        <w:rPr>
          <w:lang w:val="fr-CH"/>
        </w:rPr>
        <w:t>, .</w:t>
      </w:r>
      <w:proofErr w:type="spellStart"/>
      <w:r w:rsidR="00354B16" w:rsidRPr="00012E58">
        <w:rPr>
          <w:lang w:val="fr-CH"/>
        </w:rPr>
        <w:t>eps</w:t>
      </w:r>
      <w:proofErr w:type="spellEnd"/>
      <w:r w:rsidR="00354B16" w:rsidRPr="00012E58">
        <w:rPr>
          <w:lang w:val="fr-CH"/>
        </w:rPr>
        <w:t xml:space="preserve">, .tif </w:t>
      </w:r>
      <w:r w:rsidRPr="00012E58">
        <w:rPr>
          <w:rFonts w:cs="SourceSansPro-Regular"/>
          <w:color w:val="231F20"/>
          <w:lang w:val="fr-CH"/>
        </w:rPr>
        <w:t>ou équivalents). La définition minimale d’une figure est de 300 dpi, pour un format maximum de 12</w:t>
      </w:r>
      <w:r w:rsidR="00250602" w:rsidRPr="00012E58">
        <w:rPr>
          <w:rFonts w:cs="SourceSansPro-Regular"/>
          <w:color w:val="231F20"/>
          <w:lang w:val="fr-CH"/>
        </w:rPr>
        <w:t>,</w:t>
      </w:r>
      <w:r w:rsidRPr="00012E58">
        <w:rPr>
          <w:rFonts w:cs="SourceSansPro-Regular"/>
          <w:color w:val="231F20"/>
          <w:lang w:val="fr-CH"/>
        </w:rPr>
        <w:t>8 x 19</w:t>
      </w:r>
      <w:r w:rsidR="00250602" w:rsidRPr="00012E58">
        <w:rPr>
          <w:rFonts w:cs="SourceSansPro-Regular"/>
          <w:color w:val="231F20"/>
          <w:lang w:val="fr-CH"/>
        </w:rPr>
        <w:t>,</w:t>
      </w:r>
      <w:r w:rsidRPr="00012E58">
        <w:rPr>
          <w:rFonts w:cs="SourceSansPro-Regular"/>
          <w:color w:val="231F20"/>
          <w:lang w:val="fr-CH"/>
        </w:rPr>
        <w:t xml:space="preserve">5 cm. </w:t>
      </w:r>
      <w:r w:rsidR="004810C8" w:rsidRPr="00012E58">
        <w:rPr>
          <w:rFonts w:cs="SourceSansPro-Regular"/>
          <w:color w:val="231F20"/>
          <w:lang w:val="fr-CH"/>
        </w:rPr>
        <w:t xml:space="preserve">La couleur ne doit être utilisée que si nécessaire à la compréhension de la figure, sinon </w:t>
      </w:r>
      <w:r w:rsidRPr="00012E58">
        <w:rPr>
          <w:rFonts w:cs="SourceSansPro-Regular"/>
          <w:color w:val="231F20"/>
          <w:lang w:val="fr-CH"/>
        </w:rPr>
        <w:t>les niveaux de g</w:t>
      </w:r>
      <w:r w:rsidR="004810C8" w:rsidRPr="00012E58">
        <w:rPr>
          <w:rFonts w:cs="SourceSansPro-Regular"/>
          <w:color w:val="231F20"/>
          <w:lang w:val="fr-CH"/>
        </w:rPr>
        <w:t xml:space="preserve">ris sont à privilégier. </w:t>
      </w:r>
    </w:p>
    <w:p w:rsidR="004810C8" w:rsidRPr="00012E58" w:rsidRDefault="004810C8" w:rsidP="004810C8">
      <w:pPr>
        <w:spacing w:after="120" w:line="240" w:lineRule="auto"/>
        <w:rPr>
          <w:rFonts w:cs="SourceSansPro-Regular"/>
          <w:color w:val="231F20"/>
          <w:lang w:val="fr-CH"/>
        </w:rPr>
      </w:pPr>
      <w:r w:rsidRPr="00012E58">
        <w:rPr>
          <w:rFonts w:cs="SourceSansPro-Regular"/>
          <w:color w:val="231F20"/>
          <w:lang w:val="fr-CH"/>
        </w:rPr>
        <w:t xml:space="preserve">Les tableaux doivent être numérotés en nombres arabes, en fonction de leur ordre de citation dans le texte. Ils doivent être </w:t>
      </w:r>
      <w:r w:rsidR="00E22EE5" w:rsidRPr="00012E58">
        <w:rPr>
          <w:rFonts w:cs="SourceSansPro-Regular"/>
          <w:color w:val="231F20"/>
          <w:lang w:val="fr-CH"/>
        </w:rPr>
        <w:t>livrés</w:t>
      </w:r>
      <w:r w:rsidRPr="00012E58">
        <w:rPr>
          <w:rFonts w:cs="SourceSansPro-Regular"/>
          <w:color w:val="231F20"/>
          <w:lang w:val="fr-CH"/>
        </w:rPr>
        <w:t xml:space="preserve"> dans un document Word séparé.</w:t>
      </w:r>
    </w:p>
    <w:p w:rsidR="004810C8" w:rsidRPr="00012E58" w:rsidRDefault="004810C8" w:rsidP="004810C8">
      <w:pPr>
        <w:spacing w:after="120" w:line="240" w:lineRule="auto"/>
        <w:rPr>
          <w:rFonts w:cs="SourceSansPro-Regular"/>
          <w:color w:val="231F20"/>
          <w:lang w:val="fr-CH"/>
        </w:rPr>
      </w:pPr>
      <w:r w:rsidRPr="00012E58">
        <w:rPr>
          <w:rFonts w:cs="SourceSansPro-Regular"/>
          <w:color w:val="231F20"/>
          <w:lang w:val="fr-CH"/>
        </w:rPr>
        <w:t xml:space="preserve">Les légendes des figures et des tableaux doivent être listées à la fin du manuscrit, en respectant la numérotation. Les légendes se composent d’un titre (maximum </w:t>
      </w:r>
      <w:r w:rsidR="00544953" w:rsidRPr="00012E58">
        <w:rPr>
          <w:rFonts w:cs="SourceSansPro-Regular"/>
          <w:color w:val="231F20"/>
          <w:lang w:val="fr-CH"/>
        </w:rPr>
        <w:t>100 caractères avec espaces</w:t>
      </w:r>
      <w:r w:rsidRPr="00012E58">
        <w:rPr>
          <w:rFonts w:cs="SourceSansPro-Regular"/>
          <w:color w:val="231F20"/>
          <w:lang w:val="fr-CH"/>
        </w:rPr>
        <w:t xml:space="preserve">) et d’un texte (maximum </w:t>
      </w:r>
      <w:r w:rsidR="00FD3D1E" w:rsidRPr="00012E58">
        <w:rPr>
          <w:rFonts w:cs="SourceSansPro-Regular"/>
          <w:color w:val="231F20"/>
          <w:lang w:val="fr-CH"/>
        </w:rPr>
        <w:t>1900</w:t>
      </w:r>
      <w:r w:rsidR="00544953" w:rsidRPr="00012E58">
        <w:rPr>
          <w:rFonts w:cs="SourceSansPro-Regular"/>
          <w:color w:val="231F20"/>
          <w:lang w:val="fr-CH"/>
        </w:rPr>
        <w:t xml:space="preserve"> caractères avec espaces</w:t>
      </w:r>
      <w:r w:rsidRPr="00012E58">
        <w:rPr>
          <w:rFonts w:cs="SourceSansPro-Regular"/>
          <w:color w:val="231F20"/>
          <w:lang w:val="fr-CH"/>
        </w:rPr>
        <w:t xml:space="preserve">). </w:t>
      </w:r>
    </w:p>
    <w:p w:rsidR="00B83A4A" w:rsidRPr="00961F15" w:rsidRDefault="00CF0CB1" w:rsidP="00287423">
      <w:pPr>
        <w:spacing w:after="120" w:line="240" w:lineRule="auto"/>
        <w:rPr>
          <w:rFonts w:cs="SourceSansPro-Regular"/>
          <w:lang w:val="fr-CH"/>
        </w:rPr>
      </w:pPr>
      <w:r w:rsidRPr="00012E58">
        <w:rPr>
          <w:rFonts w:cs="SourceSansPro-Regular"/>
          <w:color w:val="231F20"/>
          <w:lang w:val="fr-CH"/>
        </w:rPr>
        <w:t>Si souhaité</w:t>
      </w:r>
      <w:r w:rsidR="004810C8" w:rsidRPr="00012E58">
        <w:rPr>
          <w:rFonts w:cs="SourceSansPro-Regular"/>
          <w:color w:val="231F20"/>
          <w:lang w:val="fr-CH"/>
        </w:rPr>
        <w:t xml:space="preserve">, </w:t>
      </w:r>
      <w:r w:rsidR="00E22EE5" w:rsidRPr="00012E58">
        <w:rPr>
          <w:rFonts w:cs="SourceSansPro-Regular"/>
          <w:color w:val="231F20"/>
          <w:lang w:val="fr-CH"/>
        </w:rPr>
        <w:t>les</w:t>
      </w:r>
      <w:r w:rsidR="004810C8" w:rsidRPr="00012E58">
        <w:rPr>
          <w:rFonts w:cs="SourceSansPro-Regular"/>
          <w:color w:val="231F20"/>
          <w:lang w:val="fr-CH"/>
        </w:rPr>
        <w:t xml:space="preserve"> figures et </w:t>
      </w:r>
      <w:r w:rsidR="00E22EE5" w:rsidRPr="00012E58">
        <w:rPr>
          <w:rFonts w:cs="SourceSansPro-Regular"/>
          <w:color w:val="231F20"/>
          <w:lang w:val="fr-CH"/>
        </w:rPr>
        <w:t>l</w:t>
      </w:r>
      <w:r w:rsidR="004810C8" w:rsidRPr="00012E58">
        <w:rPr>
          <w:rFonts w:cs="SourceSansPro-Regular"/>
          <w:color w:val="231F20"/>
          <w:lang w:val="fr-CH"/>
        </w:rPr>
        <w:t>es tableaux</w:t>
      </w:r>
      <w:r w:rsidR="00E22EE5" w:rsidRPr="00012E58">
        <w:rPr>
          <w:rFonts w:cs="SourceSansPro-Regular"/>
          <w:color w:val="231F20"/>
          <w:lang w:val="fr-CH"/>
        </w:rPr>
        <w:t xml:space="preserve"> peuvent être insérés</w:t>
      </w:r>
      <w:r w:rsidR="004810C8" w:rsidRPr="00012E58">
        <w:rPr>
          <w:rFonts w:cs="SourceSansPro-Regular"/>
          <w:color w:val="231F20"/>
          <w:lang w:val="fr-CH"/>
        </w:rPr>
        <w:t xml:space="preserve"> dans le texte même, mais</w:t>
      </w:r>
      <w:r w:rsidR="004810C8" w:rsidRPr="0064714B">
        <w:rPr>
          <w:rFonts w:cs="SourceSansPro-Regular"/>
          <w:color w:val="231F20"/>
          <w:lang w:val="fr-CH"/>
        </w:rPr>
        <w:t xml:space="preserve"> des contraintes </w:t>
      </w:r>
      <w:r w:rsidR="004810C8" w:rsidRPr="00961F15">
        <w:rPr>
          <w:rFonts w:cs="SourceSansPro-Regular"/>
          <w:lang w:val="fr-CH"/>
        </w:rPr>
        <w:t>de mise en page peuvent impliquer leur déplacement au moment de l’</w:t>
      </w:r>
      <w:r w:rsidR="0064714B" w:rsidRPr="00961F15">
        <w:rPr>
          <w:rFonts w:cs="SourceSansPro-Regular"/>
          <w:lang w:val="fr-CH"/>
        </w:rPr>
        <w:t>édition.</w:t>
      </w:r>
    </w:p>
    <w:p w:rsidR="00642AD8" w:rsidRPr="00961F15" w:rsidRDefault="00642AD8" w:rsidP="00642AD8">
      <w:pPr>
        <w:rPr>
          <w:lang w:val="fr-CH"/>
        </w:rPr>
      </w:pPr>
      <w:r w:rsidRPr="00961F15">
        <w:rPr>
          <w:lang w:val="fr-CH"/>
        </w:rPr>
        <w:t>Les renvois aux figures et tableaux dans le texte s’écrivent en toute lettre, sans majuscules, y compris en anglais. Exemple</w:t>
      </w:r>
      <w:r w:rsidR="00684272" w:rsidRPr="00961F15">
        <w:rPr>
          <w:lang w:val="fr-CH"/>
        </w:rPr>
        <w:t>:</w:t>
      </w:r>
      <w:r w:rsidRPr="00961F15">
        <w:rPr>
          <w:lang w:val="fr-CH"/>
        </w:rPr>
        <w:t xml:space="preserve"> </w:t>
      </w:r>
      <w:r w:rsidR="00684272" w:rsidRPr="00961F15">
        <w:rPr>
          <w:lang w:val="fr-CH"/>
        </w:rPr>
        <w:t>«</w:t>
      </w:r>
      <w:r w:rsidRPr="00961F15">
        <w:rPr>
          <w:lang w:val="fr-CH"/>
        </w:rPr>
        <w:t>Le site des Grangettes revêt donc une importance conservatoire élevée pour les espèces susmentionnées (figure</w:t>
      </w:r>
      <w:r w:rsidRPr="00961F15">
        <w:rPr>
          <w:rFonts w:ascii="Times New Roman" w:hAnsi="Times New Roman"/>
          <w:lang w:val="fr-CH"/>
        </w:rPr>
        <w:t> </w:t>
      </w:r>
      <w:r w:rsidRPr="00961F15">
        <w:rPr>
          <w:lang w:val="fr-CH"/>
        </w:rPr>
        <w:t>2)</w:t>
      </w:r>
      <w:r w:rsidR="00684272" w:rsidRPr="00961F15">
        <w:rPr>
          <w:lang w:val="fr-CH"/>
        </w:rPr>
        <w:t>»</w:t>
      </w:r>
      <w:r w:rsidRPr="00961F15">
        <w:rPr>
          <w:lang w:val="fr-CH"/>
        </w:rPr>
        <w:t>.</w:t>
      </w:r>
    </w:p>
    <w:p w:rsidR="00CC7994" w:rsidRPr="00961F15" w:rsidRDefault="00642AD8" w:rsidP="00642AD8">
      <w:pPr>
        <w:pStyle w:val="Titre2"/>
        <w:rPr>
          <w:color w:val="auto"/>
        </w:rPr>
      </w:pPr>
      <w:bookmarkStart w:id="6" w:name="_Toc195906658"/>
      <w:r w:rsidRPr="00961F15">
        <w:rPr>
          <w:color w:val="auto"/>
        </w:rPr>
        <w:t xml:space="preserve">2.5 </w:t>
      </w:r>
      <w:r w:rsidR="00CC7994" w:rsidRPr="00961F15">
        <w:rPr>
          <w:color w:val="auto"/>
        </w:rPr>
        <w:t>Ponctuation</w:t>
      </w:r>
      <w:bookmarkEnd w:id="6"/>
    </w:p>
    <w:p w:rsidR="00CC7994" w:rsidRPr="00961F15" w:rsidRDefault="00CC7994" w:rsidP="00CC7994">
      <w:proofErr w:type="spellStart"/>
      <w:r w:rsidRPr="00961F15">
        <w:t>Mettre</w:t>
      </w:r>
      <w:proofErr w:type="spellEnd"/>
      <w:r w:rsidRPr="00961F15">
        <w:t xml:space="preserve"> </w:t>
      </w:r>
      <w:proofErr w:type="gramStart"/>
      <w:r w:rsidRPr="00961F15">
        <w:t>un</w:t>
      </w:r>
      <w:proofErr w:type="gramEnd"/>
      <w:r w:rsidRPr="00961F15">
        <w:t xml:space="preserve"> point</w:t>
      </w:r>
      <w:r w:rsidR="00684272" w:rsidRPr="00961F15">
        <w:t>:</w:t>
      </w:r>
    </w:p>
    <w:p w:rsidR="00CC7994" w:rsidRPr="00961F15" w:rsidRDefault="00CC7994" w:rsidP="00CC7994">
      <w:pPr>
        <w:pStyle w:val="Paragraphedeliste"/>
        <w:numPr>
          <w:ilvl w:val="0"/>
          <w:numId w:val="19"/>
        </w:numPr>
        <w:spacing w:before="120" w:after="120" w:line="240" w:lineRule="auto"/>
        <w:rPr>
          <w:lang w:val="fr-CH"/>
        </w:rPr>
      </w:pPr>
      <w:r w:rsidRPr="00961F15">
        <w:rPr>
          <w:lang w:val="fr-CH"/>
        </w:rPr>
        <w:t xml:space="preserve">A la fin de chaque légende (même avec un </w:t>
      </w:r>
      <w:proofErr w:type="spellStart"/>
      <w:r w:rsidRPr="00961F15">
        <w:rPr>
          <w:lang w:val="fr-CH"/>
        </w:rPr>
        <w:t>doi</w:t>
      </w:r>
      <w:proofErr w:type="spellEnd"/>
      <w:r w:rsidRPr="00961F15">
        <w:rPr>
          <w:lang w:val="fr-CH"/>
        </w:rPr>
        <w:t>)</w:t>
      </w:r>
    </w:p>
    <w:p w:rsidR="00CC7994" w:rsidRPr="00961F15" w:rsidRDefault="00CC7994" w:rsidP="00CC7994">
      <w:pPr>
        <w:pStyle w:val="Paragraphedeliste"/>
        <w:numPr>
          <w:ilvl w:val="0"/>
          <w:numId w:val="19"/>
        </w:numPr>
        <w:spacing w:before="120" w:after="120" w:line="240" w:lineRule="auto"/>
        <w:rPr>
          <w:lang w:val="fr-CH"/>
        </w:rPr>
      </w:pPr>
      <w:r w:rsidRPr="00961F15">
        <w:rPr>
          <w:lang w:val="fr-CH"/>
        </w:rPr>
        <w:t>Après les figures et tableaux numérotés dans une légende (</w:t>
      </w:r>
      <w:r w:rsidR="00FD3D1E" w:rsidRPr="00961F15">
        <w:rPr>
          <w:lang w:val="fr-CH"/>
        </w:rPr>
        <w:t xml:space="preserve">Figure et Tableau s’écrivent en gras et le chiffre est suivi d’un point, </w:t>
      </w:r>
      <w:r w:rsidRPr="00961F15">
        <w:rPr>
          <w:lang w:val="fr-CH"/>
        </w:rPr>
        <w:t>ex</w:t>
      </w:r>
      <w:r w:rsidR="00684272" w:rsidRPr="00961F15">
        <w:rPr>
          <w:lang w:val="fr-CH"/>
        </w:rPr>
        <w:t>:</w:t>
      </w:r>
      <w:r w:rsidRPr="00961F15">
        <w:rPr>
          <w:lang w:val="fr-CH"/>
        </w:rPr>
        <w:t xml:space="preserve"> </w:t>
      </w:r>
      <w:r w:rsidR="00641FB0" w:rsidRPr="00961F15">
        <w:rPr>
          <w:b/>
          <w:lang w:val="fr-CH"/>
        </w:rPr>
        <w:t>F</w:t>
      </w:r>
      <w:r w:rsidRPr="00961F15">
        <w:rPr>
          <w:b/>
          <w:lang w:val="fr-CH"/>
        </w:rPr>
        <w:t>igure 1.</w:t>
      </w:r>
      <w:r w:rsidRPr="00961F15">
        <w:rPr>
          <w:lang w:val="fr-CH"/>
        </w:rPr>
        <w:t xml:space="preserve"> Carte de répartition</w:t>
      </w:r>
      <w:r w:rsidR="00641FB0" w:rsidRPr="00961F15">
        <w:rPr>
          <w:lang w:val="fr-CH"/>
        </w:rPr>
        <w:t>.</w:t>
      </w:r>
      <w:r w:rsidRPr="00961F15">
        <w:rPr>
          <w:lang w:val="fr-CH"/>
        </w:rPr>
        <w:t>)</w:t>
      </w:r>
      <w:r w:rsidR="00641FB0" w:rsidRPr="00961F15">
        <w:rPr>
          <w:lang w:val="fr-CH"/>
        </w:rPr>
        <w:t> </w:t>
      </w:r>
    </w:p>
    <w:p w:rsidR="00CC7994" w:rsidRPr="00961F15" w:rsidRDefault="00CC7994" w:rsidP="00CC7994">
      <w:pPr>
        <w:rPr>
          <w:lang w:val="fr-CH"/>
        </w:rPr>
      </w:pPr>
      <w:r w:rsidRPr="00961F15">
        <w:rPr>
          <w:lang w:val="fr-CH"/>
        </w:rPr>
        <w:t>Ne pas mettre de point</w:t>
      </w:r>
      <w:r w:rsidR="00684272" w:rsidRPr="00961F15">
        <w:rPr>
          <w:lang w:val="fr-CH"/>
        </w:rPr>
        <w:t>:</w:t>
      </w:r>
    </w:p>
    <w:p w:rsidR="00CC7994" w:rsidRPr="00961F15" w:rsidRDefault="00CC7994" w:rsidP="00CC7994">
      <w:pPr>
        <w:pStyle w:val="Paragraphedeliste"/>
        <w:numPr>
          <w:ilvl w:val="0"/>
          <w:numId w:val="19"/>
        </w:numPr>
        <w:spacing w:before="120" w:after="120" w:line="240" w:lineRule="auto"/>
      </w:pPr>
      <w:r w:rsidRPr="00961F15">
        <w:t xml:space="preserve">A la fin du </w:t>
      </w:r>
      <w:proofErr w:type="spellStart"/>
      <w:r w:rsidRPr="00961F15">
        <w:t>titre</w:t>
      </w:r>
      <w:proofErr w:type="spellEnd"/>
    </w:p>
    <w:p w:rsidR="00CC7994" w:rsidRPr="00961F15" w:rsidRDefault="00CC7994" w:rsidP="00CC7994">
      <w:pPr>
        <w:pStyle w:val="Paragraphedeliste"/>
        <w:numPr>
          <w:ilvl w:val="0"/>
          <w:numId w:val="19"/>
        </w:numPr>
        <w:spacing w:before="120" w:after="120" w:line="240" w:lineRule="auto"/>
        <w:rPr>
          <w:lang w:val="fr-CH"/>
        </w:rPr>
      </w:pPr>
      <w:r w:rsidRPr="00961F15">
        <w:rPr>
          <w:lang w:val="fr-CH"/>
        </w:rPr>
        <w:t>A la fin des sous-titres</w:t>
      </w:r>
    </w:p>
    <w:p w:rsidR="00CC7994" w:rsidRPr="00961F15" w:rsidRDefault="00CC7994" w:rsidP="00B11BFB">
      <w:pPr>
        <w:rPr>
          <w:smallCaps/>
          <w:sz w:val="24"/>
          <w:szCs w:val="24"/>
          <w:lang w:val="fr-CH"/>
        </w:rPr>
      </w:pPr>
      <w:r w:rsidRPr="00961F15">
        <w:rPr>
          <w:smallCaps/>
          <w:sz w:val="24"/>
          <w:szCs w:val="24"/>
          <w:lang w:val="fr-CH"/>
        </w:rPr>
        <w:t xml:space="preserve">Différences typographiques entre le français et l’anglais. </w:t>
      </w:r>
    </w:p>
    <w:p w:rsidR="00CC7994" w:rsidRPr="00961F15" w:rsidRDefault="00CC7994" w:rsidP="00CC7994">
      <w:pPr>
        <w:pStyle w:val="Paragraphedeliste"/>
        <w:numPr>
          <w:ilvl w:val="0"/>
          <w:numId w:val="20"/>
        </w:numPr>
        <w:spacing w:before="120" w:after="120" w:line="240" w:lineRule="auto"/>
        <w:rPr>
          <w:lang w:val="fr-CH"/>
        </w:rPr>
      </w:pPr>
      <w:r w:rsidRPr="00961F15">
        <w:rPr>
          <w:lang w:val="fr-CH"/>
        </w:rPr>
        <w:t>Les chiffres à décimales sont séparés par une virgule en français</w:t>
      </w:r>
      <w:r w:rsidR="00641FB0" w:rsidRPr="00961F15">
        <w:rPr>
          <w:lang w:val="fr-CH"/>
        </w:rPr>
        <w:t xml:space="preserve"> </w:t>
      </w:r>
      <w:r w:rsidR="00641FB0" w:rsidRPr="00961F15">
        <w:rPr>
          <w:rFonts w:cs="SourceSansPro-Regular"/>
          <w:lang w:val="fr-CH"/>
        </w:rPr>
        <w:t>(ex: 3,14)</w:t>
      </w:r>
      <w:r w:rsidRPr="00961F15">
        <w:rPr>
          <w:lang w:val="fr-CH"/>
        </w:rPr>
        <w:t xml:space="preserve"> et un point en anglais</w:t>
      </w:r>
      <w:r w:rsidR="00641FB0" w:rsidRPr="00961F15">
        <w:rPr>
          <w:lang w:val="fr-CH"/>
        </w:rPr>
        <w:t xml:space="preserve"> </w:t>
      </w:r>
      <w:r w:rsidR="00641FB0" w:rsidRPr="00961F15">
        <w:rPr>
          <w:rFonts w:cs="SourceSansPro-Regular"/>
          <w:lang w:val="fr-CH"/>
        </w:rPr>
        <w:t>(ex: 3.14</w:t>
      </w:r>
      <w:r w:rsidRPr="00961F15">
        <w:rPr>
          <w:lang w:val="fr-CH"/>
        </w:rPr>
        <w:t>. Pour les milliers, chaque tranche de trois chiffres est séparée par une espace insécable en français et une virgule en anglais. </w:t>
      </w:r>
    </w:p>
    <w:p w:rsidR="00CC7994" w:rsidRPr="00961F15" w:rsidRDefault="00CC7994" w:rsidP="00CC7994">
      <w:pPr>
        <w:pStyle w:val="Paragraphedeliste"/>
        <w:numPr>
          <w:ilvl w:val="0"/>
          <w:numId w:val="20"/>
        </w:numPr>
        <w:spacing w:before="120" w:after="120" w:line="240" w:lineRule="auto"/>
        <w:rPr>
          <w:lang w:val="fr-CH"/>
        </w:rPr>
      </w:pPr>
      <w:r w:rsidRPr="00961F15">
        <w:rPr>
          <w:lang w:val="fr-CH"/>
        </w:rPr>
        <w:t>Les guillemets sont des «</w:t>
      </w:r>
      <w:proofErr w:type="spellStart"/>
      <w:r w:rsidRPr="00961F15">
        <w:rPr>
          <w:i/>
          <w:lang w:val="fr-CH"/>
        </w:rPr>
        <w:t>xy</w:t>
      </w:r>
      <w:proofErr w:type="spellEnd"/>
      <w:r w:rsidRPr="00961F15">
        <w:rPr>
          <w:lang w:val="fr-CH"/>
        </w:rPr>
        <w:t>» en français et des “</w:t>
      </w:r>
      <w:proofErr w:type="spellStart"/>
      <w:r w:rsidRPr="00961F15">
        <w:rPr>
          <w:i/>
          <w:lang w:val="fr-CH"/>
        </w:rPr>
        <w:t>yz</w:t>
      </w:r>
      <w:proofErr w:type="spellEnd"/>
      <w:r w:rsidRPr="00961F15">
        <w:rPr>
          <w:lang w:val="fr-CH"/>
        </w:rPr>
        <w:t>” en anglais.</w:t>
      </w:r>
    </w:p>
    <w:p w:rsidR="00641FB0" w:rsidRPr="00641FB0" w:rsidRDefault="00641FB0" w:rsidP="00641FB0">
      <w:pPr>
        <w:spacing w:before="120" w:after="120" w:line="240" w:lineRule="auto"/>
        <w:rPr>
          <w:color w:val="00B050"/>
          <w:lang w:val="fr-CH"/>
        </w:rPr>
      </w:pPr>
    </w:p>
    <w:p w:rsidR="00CC7994" w:rsidRPr="00961F15" w:rsidRDefault="00CC7994" w:rsidP="00B11BFB">
      <w:pPr>
        <w:rPr>
          <w:smallCaps/>
          <w:sz w:val="24"/>
          <w:szCs w:val="24"/>
          <w:lang w:val="fr-CH"/>
        </w:rPr>
      </w:pPr>
      <w:r w:rsidRPr="00961F15">
        <w:rPr>
          <w:smallCaps/>
          <w:sz w:val="24"/>
          <w:szCs w:val="24"/>
          <w:lang w:val="fr-CH"/>
        </w:rPr>
        <w:lastRenderedPageBreak/>
        <w:t>Guillemets</w:t>
      </w:r>
    </w:p>
    <w:p w:rsidR="00CC7994" w:rsidRPr="00961F15" w:rsidRDefault="00CC7994" w:rsidP="00CC7994">
      <w:pPr>
        <w:rPr>
          <w:lang w:val="fr-CH"/>
        </w:rPr>
      </w:pPr>
      <w:r w:rsidRPr="00961F15">
        <w:rPr>
          <w:lang w:val="fr-CH"/>
        </w:rPr>
        <w:t>Lorsque le début d’une citation est fondu dans le texte, mais que cette citation se termine par une phrase complète, le point final est mis à l’extérieur des guillemets.</w:t>
      </w:r>
    </w:p>
    <w:p w:rsidR="00044B66" w:rsidRPr="00961F15" w:rsidRDefault="00641FB0" w:rsidP="00B11BFB">
      <w:pPr>
        <w:numPr>
          <w:ilvl w:val="0"/>
          <w:numId w:val="22"/>
        </w:numPr>
        <w:spacing w:after="120" w:line="240" w:lineRule="auto"/>
        <w:rPr>
          <w:lang w:val="fr-CH"/>
        </w:rPr>
      </w:pPr>
      <w:r w:rsidRPr="00961F15">
        <w:rPr>
          <w:lang w:val="fr-CH"/>
        </w:rPr>
        <w:t xml:space="preserve">Exemple : </w:t>
      </w:r>
      <w:r w:rsidR="00CC7994" w:rsidRPr="00961F15">
        <w:rPr>
          <w:lang w:val="fr-CH"/>
        </w:rPr>
        <w:t>Il importe, selon elle, de </w:t>
      </w:r>
      <w:r w:rsidR="00CF0CB1" w:rsidRPr="00961F15">
        <w:rPr>
          <w:b/>
          <w:bCs/>
          <w:lang w:val="fr-CH"/>
        </w:rPr>
        <w:t>«</w:t>
      </w:r>
      <w:r w:rsidR="00CC7994" w:rsidRPr="00961F15">
        <w:rPr>
          <w:lang w:val="fr-CH"/>
        </w:rPr>
        <w:t>réexaminer le projet. C’est ce qu’indique l’étude de faisabilité</w:t>
      </w:r>
      <w:r w:rsidR="00CC7994" w:rsidRPr="00961F15">
        <w:rPr>
          <w:b/>
          <w:bCs/>
          <w:lang w:val="fr-CH"/>
        </w:rPr>
        <w:t>».</w:t>
      </w:r>
      <w:r w:rsidR="00684272" w:rsidRPr="00961F15">
        <w:rPr>
          <w:b/>
          <w:bCs/>
          <w:lang w:val="fr-CH"/>
        </w:rPr>
        <w:t> </w:t>
      </w:r>
    </w:p>
    <w:p w:rsidR="00CC7994" w:rsidRPr="00961F15" w:rsidRDefault="00CC7994" w:rsidP="00B11BFB">
      <w:pPr>
        <w:rPr>
          <w:smallCaps/>
          <w:sz w:val="24"/>
          <w:szCs w:val="24"/>
        </w:rPr>
      </w:pPr>
      <w:proofErr w:type="spellStart"/>
      <w:r w:rsidRPr="00961F15">
        <w:rPr>
          <w:smallCaps/>
          <w:sz w:val="24"/>
          <w:szCs w:val="24"/>
        </w:rPr>
        <w:t>Abréviations</w:t>
      </w:r>
      <w:proofErr w:type="spellEnd"/>
      <w:r w:rsidRPr="00961F15">
        <w:rPr>
          <w:smallCaps/>
          <w:sz w:val="24"/>
          <w:szCs w:val="24"/>
        </w:rPr>
        <w:t xml:space="preserve"> et </w:t>
      </w:r>
      <w:proofErr w:type="spellStart"/>
      <w:r w:rsidRPr="00961F15">
        <w:rPr>
          <w:smallCaps/>
          <w:sz w:val="24"/>
          <w:szCs w:val="24"/>
        </w:rPr>
        <w:t>parenthèses</w:t>
      </w:r>
      <w:proofErr w:type="spellEnd"/>
    </w:p>
    <w:p w:rsidR="00CC7994" w:rsidRPr="00961F15" w:rsidRDefault="00CC7994" w:rsidP="00CC7994">
      <w:pPr>
        <w:pStyle w:val="Paragraphedeliste"/>
        <w:numPr>
          <w:ilvl w:val="0"/>
          <w:numId w:val="21"/>
        </w:numPr>
        <w:spacing w:before="120" w:after="120" w:line="240" w:lineRule="auto"/>
        <w:rPr>
          <w:lang w:val="fr-CH"/>
        </w:rPr>
      </w:pPr>
      <w:r w:rsidRPr="00961F15">
        <w:rPr>
          <w:lang w:val="fr-CH"/>
        </w:rPr>
        <w:t xml:space="preserve">Les abréviations latines s’écrivent en italique. </w:t>
      </w:r>
      <w:r w:rsidR="00B86A7C" w:rsidRPr="00961F15">
        <w:rPr>
          <w:lang w:val="fr-CH"/>
        </w:rPr>
        <w:t>Exemple</w:t>
      </w:r>
      <w:r w:rsidR="00684272" w:rsidRPr="00961F15">
        <w:rPr>
          <w:lang w:val="fr-CH"/>
        </w:rPr>
        <w:t>:</w:t>
      </w:r>
      <w:r w:rsidRPr="00961F15">
        <w:rPr>
          <w:lang w:val="fr-CH"/>
        </w:rPr>
        <w:t xml:space="preserve"> </w:t>
      </w:r>
      <w:r w:rsidRPr="00961F15">
        <w:rPr>
          <w:i/>
          <w:lang w:val="fr-CH"/>
        </w:rPr>
        <w:t>et al.</w:t>
      </w:r>
      <w:r w:rsidRPr="00961F15">
        <w:rPr>
          <w:lang w:val="fr-CH"/>
        </w:rPr>
        <w:t xml:space="preserve"> (et non &amp; al.). </w:t>
      </w:r>
    </w:p>
    <w:p w:rsidR="00CC7994" w:rsidRPr="00961F15" w:rsidRDefault="00CC7994" w:rsidP="00CC7994">
      <w:pPr>
        <w:pStyle w:val="Paragraphedeliste"/>
        <w:numPr>
          <w:ilvl w:val="0"/>
          <w:numId w:val="21"/>
        </w:numPr>
        <w:spacing w:before="120" w:after="120" w:line="240" w:lineRule="auto"/>
      </w:pPr>
      <w:r w:rsidRPr="00961F15">
        <w:rPr>
          <w:lang w:val="fr-CH"/>
        </w:rPr>
        <w:t xml:space="preserve">Les abréviations de mots français ou anglais ne se mettent pas en italique. </w:t>
      </w:r>
      <w:r w:rsidR="00641FB0" w:rsidRPr="00961F15">
        <w:rPr>
          <w:lang w:val="fr-CH"/>
        </w:rPr>
        <w:t>Exemple</w:t>
      </w:r>
      <w:r w:rsidR="00684272" w:rsidRPr="00961F15">
        <w:t>:</w:t>
      </w:r>
      <w:r w:rsidRPr="00961F15">
        <w:t xml:space="preserve"> sp.</w:t>
      </w:r>
    </w:p>
    <w:p w:rsidR="00CC7994" w:rsidRPr="00961F15" w:rsidRDefault="00CC7994" w:rsidP="00CC7994">
      <w:pPr>
        <w:pStyle w:val="Paragraphedeliste"/>
        <w:numPr>
          <w:ilvl w:val="0"/>
          <w:numId w:val="21"/>
        </w:numPr>
        <w:spacing w:before="120" w:after="120" w:line="240" w:lineRule="auto"/>
        <w:rPr>
          <w:lang w:val="fr-CH"/>
        </w:rPr>
      </w:pPr>
      <w:r w:rsidRPr="00961F15">
        <w:rPr>
          <w:lang w:val="fr-CH"/>
        </w:rPr>
        <w:t>Les parenthèses ne se mettent pas en italique, sauf si elles appartiennent à un paragraphe qui est entièrement en italique, comme une citation ou un sous-titre.</w:t>
      </w:r>
    </w:p>
    <w:p w:rsidR="00641FB0" w:rsidRPr="00961F15" w:rsidRDefault="00CC7994" w:rsidP="00641FB0">
      <w:pPr>
        <w:pStyle w:val="Paragraphedeliste"/>
        <w:numPr>
          <w:ilvl w:val="0"/>
          <w:numId w:val="21"/>
        </w:numPr>
        <w:spacing w:before="120" w:after="120" w:line="240" w:lineRule="auto"/>
        <w:rPr>
          <w:b/>
          <w:lang w:val="fr-CH"/>
        </w:rPr>
      </w:pPr>
      <w:r w:rsidRPr="00961F15">
        <w:rPr>
          <w:lang w:val="fr-CH"/>
        </w:rPr>
        <w:t xml:space="preserve">Les siècles s'écrivent </w:t>
      </w:r>
      <w:r w:rsidR="00641FB0" w:rsidRPr="00961F15">
        <w:rPr>
          <w:lang w:val="fr-CH"/>
        </w:rPr>
        <w:t>en</w:t>
      </w:r>
      <w:r w:rsidRPr="00961F15">
        <w:rPr>
          <w:lang w:val="fr-CH"/>
        </w:rPr>
        <w:t xml:space="preserve"> majuscules suivies d'un e </w:t>
      </w:r>
      <w:r w:rsidR="00641FB0" w:rsidRPr="00961F15">
        <w:rPr>
          <w:lang w:val="fr-CH"/>
        </w:rPr>
        <w:t xml:space="preserve">en </w:t>
      </w:r>
      <w:r w:rsidRPr="00961F15">
        <w:rPr>
          <w:lang w:val="fr-CH"/>
        </w:rPr>
        <w:t xml:space="preserve">exposant. </w:t>
      </w:r>
      <w:r w:rsidR="00641FB0" w:rsidRPr="00961F15">
        <w:rPr>
          <w:lang w:val="fr-CH"/>
        </w:rPr>
        <w:t>E</w:t>
      </w:r>
      <w:r w:rsidRPr="00961F15">
        <w:rPr>
          <w:lang w:val="fr-CH"/>
        </w:rPr>
        <w:t>xemple</w:t>
      </w:r>
      <w:r w:rsidR="00684272" w:rsidRPr="00961F15">
        <w:rPr>
          <w:lang w:val="fr-CH"/>
        </w:rPr>
        <w:t>:</w:t>
      </w:r>
      <w:r w:rsidRPr="00961F15">
        <w:rPr>
          <w:lang w:val="fr-CH"/>
        </w:rPr>
        <w:t xml:space="preserve"> Le</w:t>
      </w:r>
      <w:r w:rsidR="009B7766" w:rsidRPr="00961F15">
        <w:rPr>
          <w:lang w:val="fr-CH"/>
        </w:rPr>
        <w:t xml:space="preserve"> XIX</w:t>
      </w:r>
      <w:r w:rsidR="009B7766" w:rsidRPr="00961F15">
        <w:rPr>
          <w:vertAlign w:val="superscript"/>
          <w:lang w:val="fr-CH"/>
        </w:rPr>
        <w:t>e</w:t>
      </w:r>
      <w:r w:rsidR="009B7766" w:rsidRPr="00961F15">
        <w:rPr>
          <w:lang w:val="fr-CH"/>
        </w:rPr>
        <w:t xml:space="preserve"> </w:t>
      </w:r>
      <w:r w:rsidRPr="00961F15">
        <w:rPr>
          <w:lang w:val="fr-CH"/>
        </w:rPr>
        <w:t>siècle.</w:t>
      </w:r>
    </w:p>
    <w:p w:rsidR="00CC7994" w:rsidRPr="00961F15" w:rsidRDefault="00CC7994" w:rsidP="00B11BFB">
      <w:pPr>
        <w:rPr>
          <w:smallCaps/>
          <w:sz w:val="24"/>
          <w:szCs w:val="24"/>
        </w:rPr>
      </w:pPr>
      <w:proofErr w:type="spellStart"/>
      <w:r w:rsidRPr="00961F15">
        <w:rPr>
          <w:smallCaps/>
          <w:sz w:val="24"/>
          <w:szCs w:val="24"/>
        </w:rPr>
        <w:t>Noms</w:t>
      </w:r>
      <w:proofErr w:type="spellEnd"/>
      <w:r w:rsidRPr="00961F15">
        <w:rPr>
          <w:smallCaps/>
          <w:sz w:val="24"/>
          <w:szCs w:val="24"/>
        </w:rPr>
        <w:t xml:space="preserve"> </w:t>
      </w:r>
      <w:proofErr w:type="spellStart"/>
      <w:r w:rsidRPr="00961F15">
        <w:rPr>
          <w:smallCaps/>
          <w:sz w:val="24"/>
          <w:szCs w:val="24"/>
        </w:rPr>
        <w:t>d'espèces</w:t>
      </w:r>
      <w:proofErr w:type="spellEnd"/>
    </w:p>
    <w:p w:rsidR="00CC7994" w:rsidRPr="00C33A2B" w:rsidRDefault="00EF5459" w:rsidP="00CC7994">
      <w:pPr>
        <w:rPr>
          <w:lang w:val="fr-CH"/>
        </w:rPr>
      </w:pPr>
      <w:r w:rsidRPr="00961F15">
        <w:rPr>
          <w:lang w:val="fr-FR"/>
        </w:rPr>
        <w:t>On distingue les</w:t>
      </w:r>
      <w:r w:rsidR="00CC7994" w:rsidRPr="00961F15">
        <w:rPr>
          <w:lang w:val="fr-FR"/>
        </w:rPr>
        <w:t xml:space="preserve"> noms vernaculaires, sans majuscule, </w:t>
      </w:r>
      <w:r w:rsidR="009857D3" w:rsidRPr="00961F15">
        <w:rPr>
          <w:lang w:val="fr-FR"/>
        </w:rPr>
        <w:t>des</w:t>
      </w:r>
      <w:r w:rsidR="00CC7994" w:rsidRPr="00961F15">
        <w:rPr>
          <w:lang w:val="fr-FR"/>
        </w:rPr>
        <w:t xml:space="preserve"> noms normalisés, avec majuscule. Les ornithologues utilisent les noms normalisés, donc avec </w:t>
      </w:r>
      <w:r w:rsidRPr="00961F15">
        <w:rPr>
          <w:lang w:val="fr-FR"/>
        </w:rPr>
        <w:t xml:space="preserve">une </w:t>
      </w:r>
      <w:r w:rsidR="00CC7994" w:rsidRPr="00961F15">
        <w:rPr>
          <w:lang w:val="fr-FR"/>
        </w:rPr>
        <w:t>majuscule</w:t>
      </w:r>
      <w:r w:rsidRPr="00961F15">
        <w:rPr>
          <w:lang w:val="fr-FR"/>
        </w:rPr>
        <w:t xml:space="preserve"> initiale,</w:t>
      </w:r>
      <w:r w:rsidR="00CC7994" w:rsidRPr="00961F15">
        <w:rPr>
          <w:lang w:val="fr-FR"/>
        </w:rPr>
        <w:t> </w:t>
      </w:r>
      <w:r w:rsidRPr="00961F15">
        <w:rPr>
          <w:lang w:val="fr-FR"/>
        </w:rPr>
        <w:t>lorsque le nom complet de l’oiseau est cité (exemple</w:t>
      </w:r>
      <w:r w:rsidR="00684272" w:rsidRPr="00961F15">
        <w:rPr>
          <w:lang w:val="fr-FR"/>
        </w:rPr>
        <w:t>:</w:t>
      </w:r>
      <w:r w:rsidRPr="00961F15">
        <w:rPr>
          <w:lang w:val="fr-FR"/>
        </w:rPr>
        <w:t xml:space="preserve"> l’Hirondelle rustique, mais l</w:t>
      </w:r>
      <w:r w:rsidR="00044B66" w:rsidRPr="00961F15">
        <w:rPr>
          <w:lang w:val="fr-FR"/>
        </w:rPr>
        <w:t>a migration d</w:t>
      </w:r>
      <w:r w:rsidRPr="00961F15">
        <w:rPr>
          <w:lang w:val="fr-FR"/>
        </w:rPr>
        <w:t>es hirondelles).</w:t>
      </w:r>
      <w:r w:rsidR="00C33A2B">
        <w:rPr>
          <w:lang w:val="fr-FR"/>
        </w:rPr>
        <w:t xml:space="preserve"> En botanique, on se référera à </w:t>
      </w:r>
      <w:proofErr w:type="spellStart"/>
      <w:r w:rsidR="00C33A2B" w:rsidRPr="00C33A2B">
        <w:rPr>
          <w:lang w:val="fr-CH"/>
        </w:rPr>
        <w:t>InfoFlora</w:t>
      </w:r>
      <w:proofErr w:type="spellEnd"/>
      <w:r w:rsidR="00C33A2B">
        <w:rPr>
          <w:lang w:val="fr-CH"/>
        </w:rPr>
        <w:t>, qui</w:t>
      </w:r>
      <w:r w:rsidR="00C33A2B" w:rsidRPr="00C33A2B">
        <w:rPr>
          <w:lang w:val="fr-CH"/>
        </w:rPr>
        <w:t xml:space="preserve"> est la plate-forme officielle pour la flore et la végétation en Suisse.</w:t>
      </w:r>
    </w:p>
    <w:p w:rsidR="000D5778" w:rsidRPr="00961F15" w:rsidRDefault="000D5778" w:rsidP="000D5778">
      <w:pPr>
        <w:spacing w:after="120" w:line="240" w:lineRule="auto"/>
        <w:rPr>
          <w:rFonts w:cs="SourceSansPro-Regular"/>
          <w:lang w:val="fr-CH"/>
        </w:rPr>
      </w:pPr>
      <w:r w:rsidRPr="00961F15">
        <w:rPr>
          <w:rFonts w:cs="SourceSansPro-Regular"/>
          <w:lang w:val="fr-CH"/>
        </w:rPr>
        <w:t xml:space="preserve">Les genres et espèces latins s’écrivent en </w:t>
      </w:r>
      <w:r w:rsidRPr="00961F15">
        <w:rPr>
          <w:rFonts w:cs="SourceSansPro-Regular"/>
          <w:i/>
          <w:lang w:val="fr-CH"/>
        </w:rPr>
        <w:t xml:space="preserve">italique </w:t>
      </w:r>
      <w:r w:rsidRPr="00961F15">
        <w:rPr>
          <w:lang w:val="fr-CH"/>
        </w:rPr>
        <w:t xml:space="preserve">(ex: </w:t>
      </w:r>
      <w:r w:rsidRPr="00961F15">
        <w:rPr>
          <w:i/>
          <w:iCs/>
          <w:lang w:val="fr-CH"/>
        </w:rPr>
        <w:t xml:space="preserve">Bufo </w:t>
      </w:r>
      <w:proofErr w:type="spellStart"/>
      <w:r w:rsidRPr="00961F15">
        <w:rPr>
          <w:i/>
          <w:iCs/>
          <w:lang w:val="fr-CH"/>
        </w:rPr>
        <w:t>bufo</w:t>
      </w:r>
      <w:proofErr w:type="spellEnd"/>
      <w:r w:rsidRPr="00961F15">
        <w:rPr>
          <w:lang w:val="fr-CH"/>
        </w:rPr>
        <w:t>)</w:t>
      </w:r>
      <w:r w:rsidRPr="00961F15">
        <w:rPr>
          <w:rFonts w:cs="SourceSansPro-Regular"/>
          <w:lang w:val="fr-CH"/>
        </w:rPr>
        <w:t xml:space="preserve">. Les niveaux taxonomiques supérieurs restent par contre en romain (caractères droits, </w:t>
      </w:r>
      <w:r w:rsidRPr="00961F15">
        <w:rPr>
          <w:lang w:val="fr-CH"/>
        </w:rPr>
        <w:t xml:space="preserve">ex: </w:t>
      </w:r>
      <w:proofErr w:type="spellStart"/>
      <w:r w:rsidRPr="00961F15">
        <w:rPr>
          <w:lang w:val="fr-CH"/>
        </w:rPr>
        <w:t>Odonata</w:t>
      </w:r>
      <w:proofErr w:type="spellEnd"/>
      <w:r w:rsidRPr="00961F15">
        <w:rPr>
          <w:rFonts w:cs="SourceSansPro-Regular"/>
          <w:lang w:val="fr-CH"/>
        </w:rPr>
        <w:t>).</w:t>
      </w:r>
    </w:p>
    <w:p w:rsidR="00C91D5F" w:rsidRPr="00961F15" w:rsidRDefault="001E2A97" w:rsidP="002A3059">
      <w:pPr>
        <w:pStyle w:val="Titre2"/>
        <w:rPr>
          <w:color w:val="auto"/>
        </w:rPr>
      </w:pPr>
      <w:bookmarkStart w:id="7" w:name="_Toc195906659"/>
      <w:r w:rsidRPr="00961F15">
        <w:rPr>
          <w:color w:val="auto"/>
        </w:rPr>
        <w:t>2.</w:t>
      </w:r>
      <w:r w:rsidR="00684272" w:rsidRPr="00961F15">
        <w:rPr>
          <w:color w:val="auto"/>
        </w:rPr>
        <w:t>6</w:t>
      </w:r>
      <w:r w:rsidR="00E51F69" w:rsidRPr="00961F15">
        <w:rPr>
          <w:color w:val="auto"/>
        </w:rPr>
        <w:t xml:space="preserve">. </w:t>
      </w:r>
      <w:r w:rsidR="00C91D5F" w:rsidRPr="00961F15">
        <w:rPr>
          <w:color w:val="auto"/>
        </w:rPr>
        <w:t xml:space="preserve">Citations et </w:t>
      </w:r>
      <w:bookmarkEnd w:id="7"/>
      <w:r w:rsidR="000D5778" w:rsidRPr="00961F15">
        <w:rPr>
          <w:color w:val="auto"/>
        </w:rPr>
        <w:t>références</w:t>
      </w:r>
    </w:p>
    <w:p w:rsidR="00C91D5F" w:rsidRPr="00C91D5F" w:rsidRDefault="00C91D5F" w:rsidP="00C91D5F">
      <w:pPr>
        <w:rPr>
          <w:rFonts w:cstheme="minorHAnsi"/>
          <w:lang w:val="fr-CH"/>
        </w:rPr>
      </w:pPr>
      <w:r>
        <w:rPr>
          <w:rFonts w:cstheme="minorHAnsi"/>
          <w:lang w:val="fr-CH"/>
        </w:rPr>
        <w:t>Dans le texte, l</w:t>
      </w:r>
      <w:r w:rsidRPr="00C91D5F">
        <w:rPr>
          <w:rFonts w:cstheme="minorHAnsi"/>
          <w:lang w:val="fr-CH"/>
        </w:rPr>
        <w:t xml:space="preserve">es citations bibliographiques </w:t>
      </w:r>
      <w:r>
        <w:rPr>
          <w:rFonts w:cstheme="minorHAnsi"/>
          <w:lang w:val="fr-CH"/>
        </w:rPr>
        <w:t xml:space="preserve">doivent se faire en </w:t>
      </w:r>
      <w:r w:rsidR="009A5F22">
        <w:rPr>
          <w:rFonts w:cstheme="minorHAnsi"/>
          <w:lang w:val="fr-CH"/>
        </w:rPr>
        <w:t>indiquant</w:t>
      </w:r>
      <w:r w:rsidRPr="00C91D5F">
        <w:rPr>
          <w:rFonts w:cstheme="minorHAnsi"/>
          <w:lang w:val="fr-CH"/>
        </w:rPr>
        <w:t xml:space="preserve"> </w:t>
      </w:r>
      <w:proofErr w:type="gramStart"/>
      <w:r w:rsidRPr="00C91D5F">
        <w:rPr>
          <w:rFonts w:cstheme="minorHAnsi"/>
          <w:lang w:val="fr-CH"/>
        </w:rPr>
        <w:t>les auteur</w:t>
      </w:r>
      <w:r w:rsidR="00354B16">
        <w:rPr>
          <w:rFonts w:cstheme="minorHAnsi"/>
          <w:lang w:val="fr-CH"/>
        </w:rPr>
        <w:t>·</w:t>
      </w:r>
      <w:proofErr w:type="gramEnd"/>
      <w:r w:rsidR="009A5F22">
        <w:rPr>
          <w:rFonts w:cstheme="minorHAnsi"/>
          <w:lang w:val="fr-CH"/>
        </w:rPr>
        <w:t>e</w:t>
      </w:r>
      <w:r w:rsidR="00354B16">
        <w:rPr>
          <w:rFonts w:cstheme="minorHAnsi"/>
          <w:lang w:val="fr-CH"/>
        </w:rPr>
        <w:t>·</w:t>
      </w:r>
      <w:r w:rsidRPr="00C91D5F">
        <w:rPr>
          <w:rFonts w:cstheme="minorHAnsi"/>
          <w:lang w:val="fr-CH"/>
        </w:rPr>
        <w:t>s en petites capitales. A partir de trois auteur</w:t>
      </w:r>
      <w:r w:rsidR="00354B16">
        <w:rPr>
          <w:rFonts w:cstheme="minorHAnsi"/>
          <w:lang w:val="fr-CH"/>
        </w:rPr>
        <w:t>·</w:t>
      </w:r>
      <w:r w:rsidR="009A5F22">
        <w:rPr>
          <w:rFonts w:cstheme="minorHAnsi"/>
          <w:lang w:val="fr-CH"/>
        </w:rPr>
        <w:t>e</w:t>
      </w:r>
      <w:r w:rsidR="00354B16">
        <w:rPr>
          <w:rFonts w:cstheme="minorHAnsi"/>
          <w:lang w:val="fr-CH"/>
        </w:rPr>
        <w:t>·</w:t>
      </w:r>
      <w:r w:rsidRPr="00C91D5F">
        <w:rPr>
          <w:rFonts w:cstheme="minorHAnsi"/>
          <w:lang w:val="fr-CH"/>
        </w:rPr>
        <w:t>s, seul le premier</w:t>
      </w:r>
      <w:r w:rsidR="001E2A97">
        <w:rPr>
          <w:rFonts w:cstheme="minorHAnsi"/>
          <w:lang w:val="fr-CH"/>
        </w:rPr>
        <w:t xml:space="preserve"> nom</w:t>
      </w:r>
      <w:r w:rsidRPr="00C91D5F">
        <w:rPr>
          <w:rFonts w:cstheme="minorHAnsi"/>
          <w:lang w:val="fr-CH"/>
        </w:rPr>
        <w:t xml:space="preserve"> est cité et suivi de la mention</w:t>
      </w:r>
      <w:r>
        <w:rPr>
          <w:rFonts w:cstheme="minorHAnsi"/>
          <w:lang w:val="fr-CH"/>
        </w:rPr>
        <w:t xml:space="preserve"> (en italique)</w:t>
      </w:r>
      <w:r w:rsidRPr="00C91D5F">
        <w:rPr>
          <w:rFonts w:cstheme="minorHAnsi"/>
          <w:lang w:val="fr-CH"/>
        </w:rPr>
        <w:t xml:space="preserve"> </w:t>
      </w:r>
      <w:r w:rsidR="00684272">
        <w:rPr>
          <w:rFonts w:cstheme="minorHAnsi"/>
          <w:lang w:val="fr-CH"/>
        </w:rPr>
        <w:t>«</w:t>
      </w:r>
      <w:r w:rsidRPr="00C91D5F">
        <w:rPr>
          <w:rFonts w:cstheme="minorHAnsi"/>
          <w:i/>
          <w:lang w:val="fr-CH"/>
        </w:rPr>
        <w:t>et</w:t>
      </w:r>
      <w:r w:rsidR="00CF0CB1">
        <w:rPr>
          <w:rFonts w:cstheme="minorHAnsi"/>
          <w:i/>
          <w:lang w:val="fr-CH"/>
        </w:rPr>
        <w:t> </w:t>
      </w:r>
      <w:r w:rsidRPr="00C91D5F">
        <w:rPr>
          <w:rFonts w:cstheme="minorHAnsi"/>
          <w:i/>
          <w:lang w:val="fr-CH"/>
        </w:rPr>
        <w:t>al.</w:t>
      </w:r>
      <w:r w:rsidR="00684272">
        <w:rPr>
          <w:rFonts w:cstheme="minorHAnsi"/>
          <w:i/>
          <w:lang w:val="fr-CH"/>
        </w:rPr>
        <w:t>»</w:t>
      </w:r>
      <w:r>
        <w:rPr>
          <w:rFonts w:cstheme="minorHAnsi"/>
          <w:lang w:val="fr-CH"/>
        </w:rPr>
        <w:t xml:space="preserve">. </w:t>
      </w:r>
      <w:r w:rsidR="00B86A7C">
        <w:rPr>
          <w:rFonts w:cstheme="minorHAnsi"/>
          <w:lang w:val="fr-CH"/>
        </w:rPr>
        <w:t>Exemple</w:t>
      </w:r>
      <w:r w:rsidR="00684272">
        <w:rPr>
          <w:rFonts w:cstheme="minorHAnsi"/>
          <w:lang w:val="fr-CH"/>
        </w:rPr>
        <w:t>:</w:t>
      </w:r>
    </w:p>
    <w:p w:rsidR="00C91D5F" w:rsidRPr="00073DF3" w:rsidRDefault="00C91D5F" w:rsidP="00073DF3">
      <w:pPr>
        <w:pStyle w:val="Paragraphedeliste"/>
        <w:numPr>
          <w:ilvl w:val="0"/>
          <w:numId w:val="5"/>
        </w:numPr>
        <w:rPr>
          <w:rFonts w:cstheme="minorHAnsi"/>
          <w:lang w:val="fr-CH"/>
        </w:rPr>
      </w:pPr>
      <w:r w:rsidRPr="00073DF3">
        <w:rPr>
          <w:rFonts w:cstheme="minorHAnsi"/>
          <w:lang w:val="fr-CH"/>
        </w:rPr>
        <w:t xml:space="preserve">1 </w:t>
      </w:r>
      <w:proofErr w:type="spellStart"/>
      <w:r w:rsidRPr="00073DF3">
        <w:rPr>
          <w:rFonts w:cstheme="minorHAnsi"/>
          <w:lang w:val="fr-CH"/>
        </w:rPr>
        <w:t>auteur</w:t>
      </w:r>
      <w:r w:rsidR="00354B16">
        <w:rPr>
          <w:rFonts w:cstheme="minorHAnsi"/>
          <w:lang w:val="fr-CH"/>
        </w:rPr>
        <w:t>·</w:t>
      </w:r>
      <w:r w:rsidRPr="00073DF3">
        <w:rPr>
          <w:rFonts w:cstheme="minorHAnsi"/>
          <w:lang w:val="fr-CH"/>
        </w:rPr>
        <w:t>e</w:t>
      </w:r>
      <w:proofErr w:type="spellEnd"/>
      <w:r w:rsidR="00684272">
        <w:rPr>
          <w:rFonts w:cstheme="minorHAnsi"/>
          <w:lang w:val="fr-CH"/>
        </w:rPr>
        <w:t>:</w:t>
      </w:r>
      <w:r w:rsidRPr="00073DF3">
        <w:rPr>
          <w:rFonts w:cstheme="minorHAnsi"/>
          <w:lang w:val="fr-CH"/>
        </w:rPr>
        <w:t xml:space="preserve"> (</w:t>
      </w:r>
      <w:r w:rsidR="005D289F">
        <w:rPr>
          <w:rFonts w:cstheme="minorHAnsi"/>
          <w:smallCaps/>
          <w:lang w:val="fr-CH"/>
        </w:rPr>
        <w:t>Gaillard</w:t>
      </w:r>
      <w:r w:rsidR="005D289F" w:rsidRPr="00073DF3">
        <w:rPr>
          <w:rFonts w:cstheme="minorHAnsi"/>
          <w:lang w:val="fr-CH"/>
        </w:rPr>
        <w:t xml:space="preserve"> </w:t>
      </w:r>
      <w:r w:rsidRPr="00073DF3">
        <w:rPr>
          <w:rFonts w:cstheme="minorHAnsi"/>
          <w:lang w:val="fr-CH"/>
        </w:rPr>
        <w:t>2002)</w:t>
      </w:r>
    </w:p>
    <w:p w:rsidR="00C91D5F" w:rsidRPr="00073DF3" w:rsidRDefault="00C91D5F" w:rsidP="00073DF3">
      <w:pPr>
        <w:pStyle w:val="Paragraphedeliste"/>
        <w:numPr>
          <w:ilvl w:val="0"/>
          <w:numId w:val="5"/>
        </w:numPr>
        <w:rPr>
          <w:rFonts w:cstheme="minorHAnsi"/>
          <w:lang w:val="fr-CH"/>
        </w:rPr>
      </w:pPr>
      <w:r w:rsidRPr="00073DF3">
        <w:rPr>
          <w:rFonts w:cstheme="minorHAnsi"/>
          <w:lang w:val="fr-CH"/>
        </w:rPr>
        <w:t xml:space="preserve">2 </w:t>
      </w:r>
      <w:proofErr w:type="spellStart"/>
      <w:r w:rsidRPr="00073DF3">
        <w:rPr>
          <w:rFonts w:cstheme="minorHAnsi"/>
          <w:lang w:val="fr-CH"/>
        </w:rPr>
        <w:t>auteur</w:t>
      </w:r>
      <w:r w:rsidR="00354B16">
        <w:rPr>
          <w:rFonts w:cstheme="minorHAnsi"/>
          <w:lang w:val="fr-CH"/>
        </w:rPr>
        <w:t>·</w:t>
      </w:r>
      <w:r w:rsidRPr="00073DF3">
        <w:rPr>
          <w:rFonts w:cstheme="minorHAnsi"/>
          <w:lang w:val="fr-CH"/>
        </w:rPr>
        <w:t>e</w:t>
      </w:r>
      <w:r w:rsidR="00354B16">
        <w:rPr>
          <w:rFonts w:cstheme="minorHAnsi"/>
          <w:lang w:val="fr-CH"/>
        </w:rPr>
        <w:t>·</w:t>
      </w:r>
      <w:r w:rsidRPr="00073DF3">
        <w:rPr>
          <w:rFonts w:cstheme="minorHAnsi"/>
          <w:lang w:val="fr-CH"/>
        </w:rPr>
        <w:t>s</w:t>
      </w:r>
      <w:proofErr w:type="spellEnd"/>
      <w:r w:rsidR="00684272">
        <w:rPr>
          <w:rFonts w:cstheme="minorHAnsi"/>
          <w:lang w:val="fr-CH"/>
        </w:rPr>
        <w:t>:</w:t>
      </w:r>
      <w:r w:rsidRPr="00073DF3">
        <w:rPr>
          <w:rFonts w:cstheme="minorHAnsi"/>
          <w:lang w:val="fr-CH"/>
        </w:rPr>
        <w:t xml:space="preserve"> (</w:t>
      </w:r>
      <w:r w:rsidR="005D289F">
        <w:rPr>
          <w:rFonts w:cstheme="minorHAnsi"/>
          <w:smallCaps/>
          <w:lang w:val="fr-CH"/>
        </w:rPr>
        <w:t>Gaillard</w:t>
      </w:r>
      <w:r w:rsidRPr="00073DF3">
        <w:rPr>
          <w:rFonts w:cstheme="minorHAnsi"/>
          <w:lang w:val="fr-CH"/>
        </w:rPr>
        <w:t xml:space="preserve"> &amp; </w:t>
      </w:r>
      <w:r w:rsidR="005D289F">
        <w:rPr>
          <w:rFonts w:cstheme="minorHAnsi"/>
          <w:smallCaps/>
          <w:lang w:val="fr-CH"/>
        </w:rPr>
        <w:t>Dupond</w:t>
      </w:r>
      <w:r w:rsidRPr="00073DF3">
        <w:rPr>
          <w:rFonts w:cstheme="minorHAnsi"/>
          <w:lang w:val="fr-CH"/>
        </w:rPr>
        <w:t xml:space="preserve"> 2002)</w:t>
      </w:r>
    </w:p>
    <w:p w:rsidR="00C91D5F" w:rsidRPr="00073DF3" w:rsidRDefault="00C91D5F" w:rsidP="00073DF3">
      <w:pPr>
        <w:pStyle w:val="Paragraphedeliste"/>
        <w:numPr>
          <w:ilvl w:val="0"/>
          <w:numId w:val="5"/>
        </w:numPr>
        <w:rPr>
          <w:rFonts w:cstheme="minorHAnsi"/>
          <w:lang w:val="fr-CH"/>
        </w:rPr>
      </w:pPr>
      <w:r w:rsidRPr="00073DF3">
        <w:rPr>
          <w:rFonts w:cstheme="minorHAnsi"/>
          <w:lang w:val="fr-CH"/>
        </w:rPr>
        <w:t xml:space="preserve">3 </w:t>
      </w:r>
      <w:proofErr w:type="spellStart"/>
      <w:r w:rsidRPr="00073DF3">
        <w:rPr>
          <w:rFonts w:cstheme="minorHAnsi"/>
          <w:lang w:val="fr-CH"/>
        </w:rPr>
        <w:t>auteur</w:t>
      </w:r>
      <w:r w:rsidR="00354B16">
        <w:rPr>
          <w:rFonts w:cstheme="minorHAnsi"/>
          <w:lang w:val="fr-CH"/>
        </w:rPr>
        <w:t>·</w:t>
      </w:r>
      <w:r w:rsidRPr="00073DF3">
        <w:rPr>
          <w:rFonts w:cstheme="minorHAnsi"/>
          <w:lang w:val="fr-CH"/>
        </w:rPr>
        <w:t>e</w:t>
      </w:r>
      <w:r w:rsidR="00354B16">
        <w:rPr>
          <w:rFonts w:cstheme="minorHAnsi"/>
          <w:lang w:val="fr-CH"/>
        </w:rPr>
        <w:t>·</w:t>
      </w:r>
      <w:r w:rsidRPr="00073DF3">
        <w:rPr>
          <w:rFonts w:cstheme="minorHAnsi"/>
          <w:lang w:val="fr-CH"/>
        </w:rPr>
        <w:t>s</w:t>
      </w:r>
      <w:proofErr w:type="spellEnd"/>
      <w:r w:rsidR="001E2A97">
        <w:rPr>
          <w:rFonts w:cstheme="minorHAnsi"/>
          <w:lang w:val="fr-CH"/>
        </w:rPr>
        <w:t>,</w:t>
      </w:r>
      <w:r w:rsidRPr="00073DF3">
        <w:rPr>
          <w:rFonts w:cstheme="minorHAnsi"/>
          <w:lang w:val="fr-CH"/>
        </w:rPr>
        <w:t xml:space="preserve"> ou plus</w:t>
      </w:r>
      <w:r w:rsidR="00684272">
        <w:rPr>
          <w:rFonts w:cstheme="minorHAnsi"/>
          <w:lang w:val="fr-CH"/>
        </w:rPr>
        <w:t>:</w:t>
      </w:r>
      <w:r w:rsidRPr="00073DF3">
        <w:rPr>
          <w:rFonts w:cstheme="minorHAnsi"/>
          <w:lang w:val="fr-CH"/>
        </w:rPr>
        <w:t xml:space="preserve"> (</w:t>
      </w:r>
      <w:r w:rsidR="005D289F">
        <w:rPr>
          <w:rFonts w:cstheme="minorHAnsi"/>
          <w:smallCaps/>
          <w:lang w:val="fr-CH"/>
        </w:rPr>
        <w:t>Gaillard</w:t>
      </w:r>
      <w:r w:rsidR="005D289F" w:rsidRPr="00073DF3">
        <w:rPr>
          <w:rFonts w:cstheme="minorHAnsi"/>
          <w:lang w:val="fr-CH"/>
        </w:rPr>
        <w:t xml:space="preserve"> </w:t>
      </w:r>
      <w:r w:rsidRPr="00073DF3">
        <w:rPr>
          <w:rFonts w:cstheme="minorHAnsi"/>
          <w:i/>
          <w:lang w:val="fr-CH"/>
        </w:rPr>
        <w:t>et al.</w:t>
      </w:r>
      <w:r w:rsidRPr="00073DF3">
        <w:rPr>
          <w:rFonts w:cstheme="minorHAnsi"/>
          <w:lang w:val="fr-CH"/>
        </w:rPr>
        <w:t xml:space="preserve"> 2002)</w:t>
      </w:r>
    </w:p>
    <w:p w:rsidR="00073DF3" w:rsidRDefault="00073DF3" w:rsidP="00C91D5F">
      <w:pPr>
        <w:rPr>
          <w:rFonts w:cstheme="minorHAnsi"/>
          <w:lang w:val="fr-CH"/>
        </w:rPr>
      </w:pPr>
      <w:r>
        <w:rPr>
          <w:rFonts w:cstheme="minorHAnsi"/>
          <w:lang w:val="fr-CH"/>
        </w:rPr>
        <w:t xml:space="preserve">Si plusieurs articles doivent être cités ensemble pour un même sujet, </w:t>
      </w:r>
      <w:r w:rsidR="001E2A97">
        <w:rPr>
          <w:rFonts w:cstheme="minorHAnsi"/>
          <w:lang w:val="fr-CH"/>
        </w:rPr>
        <w:t>ils</w:t>
      </w:r>
      <w:r>
        <w:rPr>
          <w:rFonts w:cstheme="minorHAnsi"/>
          <w:lang w:val="fr-CH"/>
        </w:rPr>
        <w:t xml:space="preserve"> doivent </w:t>
      </w:r>
      <w:r w:rsidR="001E2A97">
        <w:rPr>
          <w:rFonts w:cstheme="minorHAnsi"/>
          <w:lang w:val="fr-CH"/>
        </w:rPr>
        <w:t>être groupé</w:t>
      </w:r>
      <w:r>
        <w:rPr>
          <w:rFonts w:cstheme="minorHAnsi"/>
          <w:lang w:val="fr-CH"/>
        </w:rPr>
        <w:t>s au sein de la m</w:t>
      </w:r>
      <w:r w:rsidR="00F03D5D">
        <w:rPr>
          <w:rFonts w:cstheme="minorHAnsi"/>
          <w:lang w:val="fr-CH"/>
        </w:rPr>
        <w:t>ême parenthèse</w:t>
      </w:r>
      <w:r w:rsidR="001E2A97">
        <w:rPr>
          <w:rFonts w:cstheme="minorHAnsi"/>
          <w:lang w:val="fr-CH"/>
        </w:rPr>
        <w:t xml:space="preserve"> et classé</w:t>
      </w:r>
      <w:r>
        <w:rPr>
          <w:rFonts w:cstheme="minorHAnsi"/>
          <w:lang w:val="fr-CH"/>
        </w:rPr>
        <w:t xml:space="preserve">s par ordre chronologique. </w:t>
      </w:r>
      <w:r w:rsidR="00B86A7C">
        <w:rPr>
          <w:rFonts w:cstheme="minorHAnsi"/>
          <w:lang w:val="fr-CH"/>
        </w:rPr>
        <w:t>Exemple</w:t>
      </w:r>
      <w:r w:rsidR="00684272">
        <w:rPr>
          <w:rFonts w:cstheme="minorHAnsi"/>
          <w:lang w:val="fr-CH"/>
        </w:rPr>
        <w:t>:</w:t>
      </w:r>
      <w:r>
        <w:rPr>
          <w:rFonts w:cstheme="minorHAnsi"/>
          <w:lang w:val="fr-CH"/>
        </w:rPr>
        <w:t xml:space="preserve"> </w:t>
      </w:r>
      <w:r w:rsidRPr="00C91D5F">
        <w:rPr>
          <w:rFonts w:cstheme="minorHAnsi"/>
          <w:lang w:val="fr-CH"/>
        </w:rPr>
        <w:t>(</w:t>
      </w:r>
      <w:r w:rsidRPr="00C91D5F">
        <w:rPr>
          <w:rFonts w:cstheme="minorHAnsi"/>
          <w:smallCaps/>
          <w:lang w:val="fr-CH"/>
        </w:rPr>
        <w:t>gaillard</w:t>
      </w:r>
      <w:r w:rsidRPr="00C91D5F">
        <w:rPr>
          <w:rFonts w:cstheme="minorHAnsi"/>
          <w:lang w:val="fr-CH"/>
        </w:rPr>
        <w:t xml:space="preserve"> 1987, </w:t>
      </w:r>
      <w:proofErr w:type="spellStart"/>
      <w:r w:rsidRPr="00C91D5F">
        <w:rPr>
          <w:rFonts w:cstheme="minorHAnsi"/>
          <w:smallCaps/>
          <w:lang w:val="fr-CH"/>
        </w:rPr>
        <w:t>dupont</w:t>
      </w:r>
      <w:proofErr w:type="spellEnd"/>
      <w:r w:rsidRPr="00C91D5F">
        <w:rPr>
          <w:rFonts w:cstheme="minorHAnsi"/>
          <w:lang w:val="fr-CH"/>
        </w:rPr>
        <w:t xml:space="preserve"> </w:t>
      </w:r>
      <w:r>
        <w:rPr>
          <w:rFonts w:cstheme="minorHAnsi"/>
          <w:lang w:val="fr-CH"/>
        </w:rPr>
        <w:t xml:space="preserve">2001). </w:t>
      </w:r>
    </w:p>
    <w:p w:rsidR="00C91D5F" w:rsidRPr="00C657C3" w:rsidRDefault="00073DF3" w:rsidP="00C91D5F">
      <w:pPr>
        <w:rPr>
          <w:rFonts w:cstheme="minorHAnsi"/>
          <w:lang w:val="fr-CH"/>
        </w:rPr>
      </w:pPr>
      <w:r>
        <w:rPr>
          <w:rFonts w:cstheme="minorHAnsi"/>
          <w:lang w:val="fr-CH"/>
        </w:rPr>
        <w:t xml:space="preserve">A la fin du manuscrit, la bibliographie classe les références citées </w:t>
      </w:r>
      <w:r w:rsidR="001E2A97">
        <w:rPr>
          <w:rFonts w:cstheme="minorHAnsi"/>
          <w:lang w:val="fr-CH"/>
        </w:rPr>
        <w:t xml:space="preserve">dans le texte </w:t>
      </w:r>
      <w:r>
        <w:rPr>
          <w:rFonts w:cstheme="minorHAnsi"/>
          <w:lang w:val="fr-CH"/>
        </w:rPr>
        <w:t xml:space="preserve">par ordre alphabétique du </w:t>
      </w:r>
      <w:r w:rsidRPr="00C657C3">
        <w:rPr>
          <w:rFonts w:cstheme="minorHAnsi"/>
          <w:lang w:val="fr-CH"/>
        </w:rPr>
        <w:t xml:space="preserve">nom des </w:t>
      </w:r>
      <w:proofErr w:type="gramStart"/>
      <w:r w:rsidRPr="00C657C3">
        <w:rPr>
          <w:rFonts w:cstheme="minorHAnsi"/>
          <w:lang w:val="fr-CH"/>
        </w:rPr>
        <w:t>auteur</w:t>
      </w:r>
      <w:r w:rsidR="00354B16" w:rsidRPr="00C657C3">
        <w:rPr>
          <w:rFonts w:cstheme="minorHAnsi"/>
          <w:lang w:val="fr-CH"/>
        </w:rPr>
        <w:t>·</w:t>
      </w:r>
      <w:proofErr w:type="gramEnd"/>
      <w:r w:rsidRPr="00C657C3">
        <w:rPr>
          <w:rFonts w:cstheme="minorHAnsi"/>
          <w:lang w:val="fr-CH"/>
        </w:rPr>
        <w:t>e</w:t>
      </w:r>
      <w:r w:rsidR="00354B16" w:rsidRPr="00C657C3">
        <w:rPr>
          <w:rFonts w:cstheme="minorHAnsi"/>
          <w:lang w:val="fr-CH"/>
        </w:rPr>
        <w:t>·</w:t>
      </w:r>
      <w:r w:rsidRPr="00C657C3">
        <w:rPr>
          <w:rFonts w:cstheme="minorHAnsi"/>
          <w:lang w:val="fr-CH"/>
        </w:rPr>
        <w:t xml:space="preserve">s, puis par ordre chronologique </w:t>
      </w:r>
      <w:r w:rsidRPr="006E7F6F">
        <w:rPr>
          <w:rFonts w:cstheme="minorHAnsi"/>
          <w:lang w:val="fr-CH"/>
        </w:rPr>
        <w:t>croissant</w:t>
      </w:r>
      <w:r w:rsidR="001E2A97" w:rsidRPr="006E7F6F">
        <w:rPr>
          <w:rFonts w:cstheme="minorHAnsi"/>
          <w:lang w:val="fr-CH"/>
        </w:rPr>
        <w:t xml:space="preserve">. </w:t>
      </w:r>
      <w:r w:rsidR="006E7F6F" w:rsidRPr="006E7F6F">
        <w:rPr>
          <w:rFonts w:cs="SourceSansPro-Regular"/>
          <w:color w:val="231F20"/>
          <w:szCs w:val="24"/>
          <w:lang w:val="fr-CH"/>
        </w:rPr>
        <w:t xml:space="preserve">Le nom des revues et le titre des livres s’écrivent en italiques. </w:t>
      </w:r>
      <w:r w:rsidR="00B86A7C" w:rsidRPr="00C657C3">
        <w:rPr>
          <w:rFonts w:cstheme="minorHAnsi"/>
          <w:lang w:val="fr-CH"/>
        </w:rPr>
        <w:t>Exemples</w:t>
      </w:r>
      <w:r w:rsidR="00684272" w:rsidRPr="00C657C3">
        <w:rPr>
          <w:rFonts w:cstheme="minorHAnsi"/>
          <w:lang w:val="fr-CH"/>
        </w:rPr>
        <w:t>:</w:t>
      </w:r>
      <w:r w:rsidR="001E2A97" w:rsidRPr="00C657C3">
        <w:rPr>
          <w:rFonts w:cstheme="minorHAnsi"/>
          <w:lang w:val="fr-CH"/>
        </w:rPr>
        <w:t xml:space="preserve"> </w:t>
      </w:r>
    </w:p>
    <w:p w:rsidR="001E2A97" w:rsidRPr="00C657C3" w:rsidRDefault="006E7F6F" w:rsidP="001E2A97">
      <w:pPr>
        <w:rPr>
          <w:rFonts w:cstheme="minorHAnsi"/>
          <w:lang w:val="fr-CH"/>
        </w:rPr>
      </w:pPr>
      <w:r>
        <w:rPr>
          <w:rFonts w:cstheme="minorHAnsi"/>
          <w:smallCaps/>
          <w:lang w:val="fr-CH"/>
        </w:rPr>
        <w:t>A</w:t>
      </w:r>
      <w:r w:rsidR="001E2A97" w:rsidRPr="00C657C3">
        <w:rPr>
          <w:rFonts w:cstheme="minorHAnsi"/>
          <w:smallCaps/>
          <w:lang w:val="fr-CH"/>
        </w:rPr>
        <w:t xml:space="preserve">ubert </w:t>
      </w:r>
      <w:r>
        <w:rPr>
          <w:rFonts w:cstheme="minorHAnsi"/>
          <w:smallCaps/>
          <w:lang w:val="fr-CH"/>
        </w:rPr>
        <w:t>J</w:t>
      </w:r>
      <w:r w:rsidR="001E2A97" w:rsidRPr="00C657C3">
        <w:rPr>
          <w:rFonts w:cstheme="minorHAnsi"/>
          <w:smallCaps/>
          <w:lang w:val="fr-CH"/>
        </w:rPr>
        <w:t>.-</w:t>
      </w:r>
      <w:r>
        <w:rPr>
          <w:rFonts w:cstheme="minorHAnsi"/>
          <w:smallCaps/>
          <w:lang w:val="fr-CH"/>
        </w:rPr>
        <w:t>F</w:t>
      </w:r>
      <w:r w:rsidR="001E2A97" w:rsidRPr="00C657C3">
        <w:rPr>
          <w:rFonts w:cstheme="minorHAnsi"/>
          <w:smallCaps/>
          <w:lang w:val="fr-CH"/>
        </w:rPr>
        <w:t>.</w:t>
      </w:r>
      <w:r w:rsidR="001E2A97" w:rsidRPr="00C657C3">
        <w:rPr>
          <w:rFonts w:cstheme="minorHAnsi"/>
          <w:lang w:val="fr-CH"/>
        </w:rPr>
        <w:t xml:space="preserve">, 1976a. Les </w:t>
      </w:r>
      <w:proofErr w:type="spellStart"/>
      <w:r w:rsidR="001E2A97" w:rsidRPr="00C657C3">
        <w:rPr>
          <w:rFonts w:cstheme="minorHAnsi"/>
          <w:lang w:val="fr-CH"/>
        </w:rPr>
        <w:t>Ichneumonides</w:t>
      </w:r>
      <w:proofErr w:type="spellEnd"/>
      <w:r w:rsidR="001E2A97" w:rsidRPr="00C657C3">
        <w:rPr>
          <w:rFonts w:cstheme="minorHAnsi"/>
          <w:lang w:val="fr-CH"/>
        </w:rPr>
        <w:t xml:space="preserve"> ouest-paléarctiques et leurs hôtes. </w:t>
      </w:r>
      <w:proofErr w:type="spellStart"/>
      <w:r w:rsidR="001E2A97" w:rsidRPr="00C657C3">
        <w:rPr>
          <w:rFonts w:cstheme="minorHAnsi"/>
          <w:i/>
          <w:lang w:val="fr-CH"/>
        </w:rPr>
        <w:t>Litterae</w:t>
      </w:r>
      <w:proofErr w:type="spellEnd"/>
      <w:r w:rsidR="001E2A97" w:rsidRPr="00C657C3">
        <w:rPr>
          <w:rFonts w:cstheme="minorHAnsi"/>
          <w:i/>
          <w:lang w:val="fr-CH"/>
        </w:rPr>
        <w:t xml:space="preserve"> </w:t>
      </w:r>
      <w:proofErr w:type="spellStart"/>
      <w:r w:rsidR="001E2A97" w:rsidRPr="00C657C3">
        <w:rPr>
          <w:rFonts w:cstheme="minorHAnsi"/>
          <w:i/>
          <w:lang w:val="fr-CH"/>
        </w:rPr>
        <w:t>Zoologicae</w:t>
      </w:r>
      <w:proofErr w:type="spellEnd"/>
      <w:r w:rsidR="001E2A97" w:rsidRPr="00C657C3">
        <w:rPr>
          <w:rFonts w:cstheme="minorHAnsi"/>
          <w:lang w:val="fr-CH"/>
        </w:rPr>
        <w:t xml:space="preserve"> 5: 1-130.</w:t>
      </w:r>
    </w:p>
    <w:p w:rsidR="001E2A97" w:rsidRPr="00C657C3" w:rsidRDefault="006E7F6F" w:rsidP="001E2A97">
      <w:pPr>
        <w:rPr>
          <w:rFonts w:cstheme="minorHAnsi"/>
          <w:lang w:val="fr-CH"/>
        </w:rPr>
      </w:pPr>
      <w:r>
        <w:rPr>
          <w:rFonts w:cstheme="minorHAnsi"/>
          <w:smallCaps/>
          <w:lang w:val="fr-CH"/>
        </w:rPr>
        <w:t>A</w:t>
      </w:r>
      <w:r w:rsidR="001E2A97" w:rsidRPr="00C657C3">
        <w:rPr>
          <w:rFonts w:cstheme="minorHAnsi"/>
          <w:smallCaps/>
          <w:lang w:val="fr-CH"/>
        </w:rPr>
        <w:t xml:space="preserve">ubert </w:t>
      </w:r>
      <w:r>
        <w:rPr>
          <w:rFonts w:cstheme="minorHAnsi"/>
          <w:smallCaps/>
          <w:lang w:val="fr-CH"/>
        </w:rPr>
        <w:t>J</w:t>
      </w:r>
      <w:r w:rsidR="001E2A97" w:rsidRPr="00C657C3">
        <w:rPr>
          <w:rFonts w:cstheme="minorHAnsi"/>
          <w:smallCaps/>
          <w:lang w:val="fr-CH"/>
        </w:rPr>
        <w:t>.-</w:t>
      </w:r>
      <w:r>
        <w:rPr>
          <w:rFonts w:cstheme="minorHAnsi"/>
          <w:smallCaps/>
          <w:lang w:val="fr-CH"/>
        </w:rPr>
        <w:t>F</w:t>
      </w:r>
      <w:r w:rsidR="001E2A97" w:rsidRPr="00C657C3">
        <w:rPr>
          <w:rFonts w:cstheme="minorHAnsi"/>
          <w:smallCaps/>
          <w:lang w:val="fr-CH"/>
        </w:rPr>
        <w:t>.</w:t>
      </w:r>
      <w:r w:rsidR="001E2A97" w:rsidRPr="00C657C3">
        <w:rPr>
          <w:rFonts w:cstheme="minorHAnsi"/>
          <w:lang w:val="fr-CH"/>
        </w:rPr>
        <w:t xml:space="preserve">, 1976b. Adjonctions au genre </w:t>
      </w:r>
      <w:proofErr w:type="spellStart"/>
      <w:r w:rsidR="001E2A97" w:rsidRPr="00C657C3">
        <w:rPr>
          <w:rFonts w:cstheme="minorHAnsi"/>
          <w:lang w:val="fr-CH"/>
        </w:rPr>
        <w:t>Diadegma</w:t>
      </w:r>
      <w:proofErr w:type="spellEnd"/>
      <w:r w:rsidR="001E2A97" w:rsidRPr="00C657C3">
        <w:rPr>
          <w:rFonts w:cstheme="minorHAnsi"/>
          <w:lang w:val="fr-CH"/>
        </w:rPr>
        <w:t xml:space="preserve"> </w:t>
      </w:r>
      <w:proofErr w:type="spellStart"/>
      <w:r w:rsidR="001E2A97" w:rsidRPr="00C657C3">
        <w:rPr>
          <w:rFonts w:cstheme="minorHAnsi"/>
          <w:lang w:val="fr-CH"/>
        </w:rPr>
        <w:t>Först</w:t>
      </w:r>
      <w:proofErr w:type="spellEnd"/>
      <w:r w:rsidR="001E2A97" w:rsidRPr="00C657C3">
        <w:rPr>
          <w:rFonts w:cstheme="minorHAnsi"/>
          <w:lang w:val="fr-CH"/>
        </w:rPr>
        <w:t>. (</w:t>
      </w:r>
      <w:proofErr w:type="spellStart"/>
      <w:r w:rsidR="001E2A97" w:rsidRPr="00C657C3">
        <w:rPr>
          <w:rFonts w:cstheme="minorHAnsi"/>
          <w:lang w:val="fr-CH"/>
        </w:rPr>
        <w:t>Angitia</w:t>
      </w:r>
      <w:proofErr w:type="spellEnd"/>
      <w:r w:rsidR="001E2A97" w:rsidRPr="00C657C3">
        <w:rPr>
          <w:rFonts w:cstheme="minorHAnsi"/>
          <w:lang w:val="fr-CH"/>
        </w:rPr>
        <w:t xml:space="preserve"> </w:t>
      </w:r>
      <w:proofErr w:type="spellStart"/>
      <w:r w:rsidR="001E2A97" w:rsidRPr="00C657C3">
        <w:rPr>
          <w:rFonts w:cstheme="minorHAnsi"/>
          <w:lang w:val="fr-CH"/>
        </w:rPr>
        <w:t>Holm</w:t>
      </w:r>
      <w:proofErr w:type="spellEnd"/>
      <w:r w:rsidR="001E2A97" w:rsidRPr="00C657C3">
        <w:rPr>
          <w:rFonts w:cstheme="minorHAnsi"/>
          <w:lang w:val="fr-CH"/>
        </w:rPr>
        <w:t xml:space="preserve">. </w:t>
      </w:r>
      <w:proofErr w:type="spellStart"/>
      <w:r w:rsidR="001E2A97" w:rsidRPr="00C657C3">
        <w:rPr>
          <w:rFonts w:cstheme="minorHAnsi"/>
          <w:lang w:val="fr-CH"/>
        </w:rPr>
        <w:t>praeocc</w:t>
      </w:r>
      <w:proofErr w:type="spellEnd"/>
      <w:r w:rsidR="001E2A97" w:rsidRPr="00C657C3">
        <w:rPr>
          <w:rFonts w:cstheme="minorHAnsi"/>
          <w:lang w:val="fr-CH"/>
        </w:rPr>
        <w:t xml:space="preserve">.). </w:t>
      </w:r>
      <w:r w:rsidR="001E2A97" w:rsidRPr="00C657C3">
        <w:rPr>
          <w:rFonts w:cstheme="minorHAnsi"/>
          <w:i/>
          <w:lang w:val="fr-CH"/>
        </w:rPr>
        <w:t xml:space="preserve">Bulletin de la Société entomologique de France </w:t>
      </w:r>
      <w:r w:rsidR="001E2A97" w:rsidRPr="00C657C3">
        <w:rPr>
          <w:rFonts w:cstheme="minorHAnsi"/>
          <w:lang w:val="fr-CH"/>
        </w:rPr>
        <w:t>81: 202-205.</w:t>
      </w:r>
    </w:p>
    <w:p w:rsidR="001E2A97" w:rsidRPr="00C657C3" w:rsidRDefault="006E7F6F" w:rsidP="001E2A97">
      <w:pPr>
        <w:rPr>
          <w:rFonts w:cstheme="minorHAnsi"/>
          <w:lang w:val="fr-CH"/>
        </w:rPr>
      </w:pPr>
      <w:proofErr w:type="spellStart"/>
      <w:r>
        <w:rPr>
          <w:rFonts w:cstheme="minorHAnsi"/>
          <w:smallCaps/>
          <w:lang w:val="fr-CH"/>
        </w:rPr>
        <w:lastRenderedPageBreak/>
        <w:t>C</w:t>
      </w:r>
      <w:r w:rsidR="001E2A97" w:rsidRPr="00C657C3">
        <w:rPr>
          <w:rFonts w:cstheme="minorHAnsi"/>
          <w:smallCaps/>
          <w:lang w:val="fr-CH"/>
        </w:rPr>
        <w:t>hittaro</w:t>
      </w:r>
      <w:proofErr w:type="spellEnd"/>
      <w:r w:rsidR="001E2A97" w:rsidRPr="00C657C3">
        <w:rPr>
          <w:rFonts w:cstheme="minorHAnsi"/>
          <w:smallCaps/>
          <w:lang w:val="fr-CH"/>
        </w:rPr>
        <w:t xml:space="preserve"> </w:t>
      </w:r>
      <w:r>
        <w:rPr>
          <w:rFonts w:cstheme="minorHAnsi"/>
          <w:smallCaps/>
          <w:lang w:val="fr-CH"/>
        </w:rPr>
        <w:t>Y</w:t>
      </w:r>
      <w:r w:rsidR="001E2A97" w:rsidRPr="00C657C3">
        <w:rPr>
          <w:rFonts w:cstheme="minorHAnsi"/>
          <w:smallCaps/>
          <w:lang w:val="fr-CH"/>
        </w:rPr>
        <w:t xml:space="preserve">. &amp; </w:t>
      </w:r>
      <w:proofErr w:type="spellStart"/>
      <w:r>
        <w:rPr>
          <w:rFonts w:cstheme="minorHAnsi"/>
          <w:smallCaps/>
          <w:lang w:val="fr-CH"/>
        </w:rPr>
        <w:t>P</w:t>
      </w:r>
      <w:r w:rsidR="001E2A97" w:rsidRPr="00C657C3">
        <w:rPr>
          <w:rFonts w:cstheme="minorHAnsi"/>
          <w:smallCaps/>
          <w:lang w:val="fr-CH"/>
        </w:rPr>
        <w:t>asche</w:t>
      </w:r>
      <w:proofErr w:type="spellEnd"/>
      <w:r w:rsidR="001E2A97" w:rsidRPr="00C657C3">
        <w:rPr>
          <w:rFonts w:cstheme="minorHAnsi"/>
          <w:smallCaps/>
          <w:lang w:val="fr-CH"/>
        </w:rPr>
        <w:t xml:space="preserve"> </w:t>
      </w:r>
      <w:r>
        <w:rPr>
          <w:rFonts w:cstheme="minorHAnsi"/>
          <w:smallCaps/>
          <w:lang w:val="fr-CH"/>
        </w:rPr>
        <w:t>A</w:t>
      </w:r>
      <w:r w:rsidR="001E2A97" w:rsidRPr="00C657C3">
        <w:rPr>
          <w:rFonts w:cstheme="minorHAnsi"/>
          <w:smallCaps/>
          <w:lang w:val="fr-CH"/>
        </w:rPr>
        <w:t>.,</w:t>
      </w:r>
      <w:r w:rsidR="001E2A97" w:rsidRPr="00C657C3">
        <w:rPr>
          <w:rFonts w:cstheme="minorHAnsi"/>
          <w:lang w:val="fr-CH"/>
        </w:rPr>
        <w:t xml:space="preserve"> 2009. </w:t>
      </w:r>
      <w:r w:rsidR="001E2A97" w:rsidRPr="00C657C3">
        <w:rPr>
          <w:rFonts w:cstheme="minorHAnsi"/>
          <w:i/>
          <w:lang w:val="fr-CH"/>
        </w:rPr>
        <w:t>Papillons (Macrolépidoptères) du Vallon de Nant</w:t>
      </w:r>
      <w:r w:rsidR="001E2A97" w:rsidRPr="00C657C3">
        <w:rPr>
          <w:rFonts w:cstheme="minorHAnsi"/>
          <w:lang w:val="fr-CH"/>
        </w:rPr>
        <w:t xml:space="preserve"> </w:t>
      </w:r>
      <w:r w:rsidR="001E2A97" w:rsidRPr="00C657C3">
        <w:rPr>
          <w:rFonts w:cstheme="minorHAnsi"/>
          <w:i/>
          <w:lang w:val="fr-CH"/>
        </w:rPr>
        <w:t>(Bex, Alpes vaudoises).</w:t>
      </w:r>
    </w:p>
    <w:p w:rsidR="001E2A97" w:rsidRPr="00C657C3" w:rsidRDefault="006E7F6F" w:rsidP="00C91D5F">
      <w:pPr>
        <w:rPr>
          <w:rFonts w:cstheme="minorHAnsi"/>
          <w:lang w:val="fr-CH"/>
        </w:rPr>
      </w:pPr>
      <w:proofErr w:type="spellStart"/>
      <w:r>
        <w:rPr>
          <w:rFonts w:cstheme="minorHAnsi"/>
          <w:smallCaps/>
          <w:lang w:val="fr-CH"/>
        </w:rPr>
        <w:t>W</w:t>
      </w:r>
      <w:r w:rsidR="001E2A97" w:rsidRPr="00C657C3">
        <w:rPr>
          <w:rFonts w:cstheme="minorHAnsi"/>
          <w:smallCaps/>
          <w:lang w:val="fr-CH"/>
        </w:rPr>
        <w:t>elten</w:t>
      </w:r>
      <w:proofErr w:type="spellEnd"/>
      <w:r w:rsidR="001E2A97" w:rsidRPr="00C657C3">
        <w:rPr>
          <w:rFonts w:cstheme="minorHAnsi"/>
          <w:smallCaps/>
          <w:lang w:val="fr-CH"/>
        </w:rPr>
        <w:t xml:space="preserve"> </w:t>
      </w:r>
      <w:r>
        <w:rPr>
          <w:rFonts w:cstheme="minorHAnsi"/>
          <w:smallCaps/>
          <w:lang w:val="fr-CH"/>
        </w:rPr>
        <w:t>M</w:t>
      </w:r>
      <w:r w:rsidR="001E2A97" w:rsidRPr="00C657C3">
        <w:rPr>
          <w:rFonts w:cstheme="minorHAnsi"/>
          <w:smallCaps/>
          <w:lang w:val="fr-CH"/>
        </w:rPr>
        <w:t xml:space="preserve">. &amp; </w:t>
      </w:r>
      <w:proofErr w:type="spellStart"/>
      <w:r>
        <w:rPr>
          <w:rFonts w:cstheme="minorHAnsi"/>
          <w:smallCaps/>
          <w:lang w:val="fr-CH"/>
        </w:rPr>
        <w:t>S</w:t>
      </w:r>
      <w:r w:rsidR="001E2A97" w:rsidRPr="00C657C3">
        <w:rPr>
          <w:rFonts w:cstheme="minorHAnsi"/>
          <w:smallCaps/>
          <w:lang w:val="fr-CH"/>
        </w:rPr>
        <w:t>utter</w:t>
      </w:r>
      <w:proofErr w:type="spellEnd"/>
      <w:r w:rsidR="001E2A97" w:rsidRPr="00C657C3">
        <w:rPr>
          <w:rFonts w:cstheme="minorHAnsi"/>
          <w:smallCaps/>
          <w:lang w:val="fr-CH"/>
        </w:rPr>
        <w:t xml:space="preserve"> </w:t>
      </w:r>
      <w:r>
        <w:rPr>
          <w:rFonts w:cstheme="minorHAnsi"/>
          <w:smallCaps/>
          <w:lang w:val="fr-CH"/>
        </w:rPr>
        <w:t>R</w:t>
      </w:r>
      <w:r w:rsidR="001E2A97" w:rsidRPr="00C657C3">
        <w:rPr>
          <w:rFonts w:cstheme="minorHAnsi"/>
          <w:lang w:val="fr-CH"/>
        </w:rPr>
        <w:t xml:space="preserve">., 1982. </w:t>
      </w:r>
      <w:r w:rsidR="001E2A97" w:rsidRPr="00C657C3">
        <w:rPr>
          <w:rFonts w:cstheme="minorHAnsi"/>
          <w:i/>
          <w:lang w:val="fr-CH"/>
        </w:rPr>
        <w:t>Atlas de distribution des ptéridophytes et des phanérogames de la Suisse</w:t>
      </w:r>
      <w:r w:rsidR="001E2A97" w:rsidRPr="00C657C3">
        <w:rPr>
          <w:rFonts w:cstheme="minorHAnsi"/>
          <w:lang w:val="fr-CH"/>
        </w:rPr>
        <w:t xml:space="preserve">. 2 </w:t>
      </w:r>
      <w:proofErr w:type="gramStart"/>
      <w:r w:rsidR="001E2A97" w:rsidRPr="00C657C3">
        <w:rPr>
          <w:rFonts w:cstheme="minorHAnsi"/>
          <w:lang w:val="fr-CH"/>
        </w:rPr>
        <w:t>vol</w:t>
      </w:r>
      <w:proofErr w:type="gramEnd"/>
      <w:r w:rsidR="001E2A97" w:rsidRPr="00C657C3">
        <w:rPr>
          <w:rFonts w:cstheme="minorHAnsi"/>
          <w:lang w:val="fr-CH"/>
        </w:rPr>
        <w:t xml:space="preserve">. </w:t>
      </w:r>
      <w:proofErr w:type="spellStart"/>
      <w:r w:rsidR="001E2A97" w:rsidRPr="00C657C3">
        <w:rPr>
          <w:rFonts w:cstheme="minorHAnsi"/>
          <w:lang w:val="fr-CH"/>
        </w:rPr>
        <w:t>Birkhäuser</w:t>
      </w:r>
      <w:proofErr w:type="spellEnd"/>
      <w:r w:rsidR="001E2A97" w:rsidRPr="00C657C3">
        <w:rPr>
          <w:rFonts w:cstheme="minorHAnsi"/>
          <w:lang w:val="fr-CH"/>
        </w:rPr>
        <w:t>, Bâle. 716 et 698 p.</w:t>
      </w:r>
    </w:p>
    <w:p w:rsidR="00CC7994" w:rsidRPr="00961F15" w:rsidRDefault="00CC7994" w:rsidP="00CC7994">
      <w:pPr>
        <w:rPr>
          <w:lang w:val="fr-CH"/>
        </w:rPr>
      </w:pPr>
      <w:r w:rsidRPr="00CC7994">
        <w:rPr>
          <w:lang w:val="fr-CH"/>
        </w:rPr>
        <w:t xml:space="preserve">Dans les renvois à la bibliographie, les </w:t>
      </w:r>
      <w:proofErr w:type="spellStart"/>
      <w:r w:rsidRPr="00CC7994">
        <w:rPr>
          <w:lang w:val="fr-CH"/>
        </w:rPr>
        <w:t>auteur·e·s</w:t>
      </w:r>
      <w:proofErr w:type="spellEnd"/>
      <w:r w:rsidRPr="00CC7994">
        <w:rPr>
          <w:lang w:val="fr-CH"/>
        </w:rPr>
        <w:t xml:space="preserve"> se mettent en petites capitales et il n’y a pas de </w:t>
      </w:r>
      <w:r w:rsidRPr="00961F15">
        <w:rPr>
          <w:lang w:val="fr-CH"/>
        </w:rPr>
        <w:t xml:space="preserve">virgule entre </w:t>
      </w:r>
      <w:proofErr w:type="gramStart"/>
      <w:r w:rsidRPr="00961F15">
        <w:rPr>
          <w:lang w:val="fr-CH"/>
        </w:rPr>
        <w:t xml:space="preserve">les </w:t>
      </w:r>
      <w:proofErr w:type="spellStart"/>
      <w:r w:rsidRPr="00961F15">
        <w:rPr>
          <w:lang w:val="fr-CH"/>
        </w:rPr>
        <w:t>auteur·</w:t>
      </w:r>
      <w:proofErr w:type="gramEnd"/>
      <w:r w:rsidRPr="00961F15">
        <w:rPr>
          <w:lang w:val="fr-CH"/>
        </w:rPr>
        <w:t>e·s</w:t>
      </w:r>
      <w:proofErr w:type="spellEnd"/>
      <w:r w:rsidRPr="00961F15">
        <w:rPr>
          <w:lang w:val="fr-CH"/>
        </w:rPr>
        <w:t xml:space="preserve"> et la date. Exemple</w:t>
      </w:r>
      <w:r w:rsidR="00684272" w:rsidRPr="00961F15">
        <w:rPr>
          <w:lang w:val="fr-CH"/>
        </w:rPr>
        <w:t>:</w:t>
      </w:r>
      <w:r w:rsidRPr="00961F15">
        <w:rPr>
          <w:lang w:val="fr-CH"/>
        </w:rPr>
        <w:t xml:space="preserve"> </w:t>
      </w:r>
      <w:r w:rsidR="00684272" w:rsidRPr="00961F15">
        <w:rPr>
          <w:lang w:val="fr-CH"/>
        </w:rPr>
        <w:t>«</w:t>
      </w:r>
      <w:r w:rsidRPr="00961F15">
        <w:rPr>
          <w:lang w:val="fr-CH"/>
        </w:rPr>
        <w:t>Dont 8 figurent à la liste rouge nationale des espèces menacées (</w:t>
      </w:r>
      <w:proofErr w:type="spellStart"/>
      <w:r w:rsidRPr="00961F15">
        <w:rPr>
          <w:smallCaps/>
          <w:lang w:val="fr-CH"/>
        </w:rPr>
        <w:t>Monnerat</w:t>
      </w:r>
      <w:proofErr w:type="spellEnd"/>
      <w:r w:rsidRPr="00961F15">
        <w:rPr>
          <w:lang w:val="fr-CH"/>
        </w:rPr>
        <w:t xml:space="preserve"> </w:t>
      </w:r>
      <w:r w:rsidRPr="00961F15">
        <w:rPr>
          <w:i/>
          <w:lang w:val="fr-CH"/>
        </w:rPr>
        <w:t>et al.</w:t>
      </w:r>
      <w:r w:rsidRPr="00961F15">
        <w:rPr>
          <w:lang w:val="fr-CH"/>
        </w:rPr>
        <w:t xml:space="preserve"> 2007)</w:t>
      </w:r>
      <w:r w:rsidR="00684272" w:rsidRPr="00961F15">
        <w:rPr>
          <w:lang w:val="fr-CH"/>
        </w:rPr>
        <w:t>»</w:t>
      </w:r>
      <w:r w:rsidRPr="00961F15">
        <w:rPr>
          <w:lang w:val="fr-CH"/>
        </w:rPr>
        <w:t>.</w:t>
      </w:r>
    </w:p>
    <w:p w:rsidR="00CC7994" w:rsidRPr="00961F15" w:rsidRDefault="00CC7994" w:rsidP="00CC7994">
      <w:pPr>
        <w:rPr>
          <w:lang w:val="fr-CH"/>
        </w:rPr>
      </w:pPr>
      <w:r w:rsidRPr="00961F15">
        <w:rPr>
          <w:lang w:val="fr-CH"/>
        </w:rPr>
        <w:t xml:space="preserve">L’usage est de ne pas mettre d'espace entre les initiales doubles des </w:t>
      </w:r>
      <w:proofErr w:type="spellStart"/>
      <w:proofErr w:type="gramStart"/>
      <w:r w:rsidRPr="00961F15">
        <w:rPr>
          <w:lang w:val="fr-CH"/>
        </w:rPr>
        <w:t>auteur·</w:t>
      </w:r>
      <w:proofErr w:type="gramEnd"/>
      <w:r w:rsidRPr="00961F15">
        <w:rPr>
          <w:lang w:val="fr-CH"/>
        </w:rPr>
        <w:t>e·s</w:t>
      </w:r>
      <w:proofErr w:type="spellEnd"/>
      <w:r w:rsidRPr="00961F15">
        <w:rPr>
          <w:lang w:val="fr-CH"/>
        </w:rPr>
        <w:t>. Exemple</w:t>
      </w:r>
      <w:r w:rsidR="00684272" w:rsidRPr="00961F15">
        <w:rPr>
          <w:lang w:val="fr-CH"/>
        </w:rPr>
        <w:t>:</w:t>
      </w:r>
      <w:r w:rsidRPr="00961F15">
        <w:rPr>
          <w:lang w:val="fr-CH"/>
        </w:rPr>
        <w:t xml:space="preserve"> </w:t>
      </w:r>
      <w:proofErr w:type="spellStart"/>
      <w:r w:rsidRPr="00961F15">
        <w:rPr>
          <w:smallCaps/>
          <w:lang w:val="fr-CH"/>
        </w:rPr>
        <w:t>Plucknett</w:t>
      </w:r>
      <w:proofErr w:type="spellEnd"/>
      <w:r w:rsidRPr="00961F15">
        <w:rPr>
          <w:smallCaps/>
          <w:lang w:val="fr-CH"/>
        </w:rPr>
        <w:t xml:space="preserve"> D.L.</w:t>
      </w:r>
      <w:r w:rsidRPr="00961F15">
        <w:rPr>
          <w:lang w:val="fr-CH"/>
        </w:rPr>
        <w:t xml:space="preserve"> et non </w:t>
      </w:r>
      <w:proofErr w:type="spellStart"/>
      <w:r w:rsidRPr="00961F15">
        <w:rPr>
          <w:smallCaps/>
          <w:lang w:val="fr-CH"/>
        </w:rPr>
        <w:t>Plucknett</w:t>
      </w:r>
      <w:proofErr w:type="spellEnd"/>
      <w:r w:rsidRPr="00961F15">
        <w:rPr>
          <w:smallCaps/>
          <w:lang w:val="fr-CH"/>
        </w:rPr>
        <w:t xml:space="preserve"> D. L.</w:t>
      </w:r>
    </w:p>
    <w:p w:rsidR="00E51F69" w:rsidRPr="00BD5757" w:rsidRDefault="005F557C" w:rsidP="002A3059">
      <w:pPr>
        <w:pStyle w:val="Titre2"/>
      </w:pPr>
      <w:bookmarkStart w:id="8" w:name="_Toc195906660"/>
      <w:r w:rsidRPr="00BD5757">
        <w:t>2.</w:t>
      </w:r>
      <w:r w:rsidR="00684272" w:rsidRPr="00BD5757">
        <w:t>7</w:t>
      </w:r>
      <w:r w:rsidR="00E51F69" w:rsidRPr="00BD5757">
        <w:t>. M</w:t>
      </w:r>
      <w:r w:rsidR="008C54ED" w:rsidRPr="00BD5757">
        <w:t>atériel</w:t>
      </w:r>
      <w:r w:rsidR="00E51F69" w:rsidRPr="00BD5757">
        <w:t xml:space="preserve"> annexe</w:t>
      </w:r>
      <w:bookmarkEnd w:id="8"/>
    </w:p>
    <w:p w:rsidR="00D31401" w:rsidRPr="00CF1EA5" w:rsidRDefault="008C54ED" w:rsidP="00D31401">
      <w:pPr>
        <w:spacing w:after="120" w:line="240" w:lineRule="auto"/>
        <w:rPr>
          <w:rFonts w:cs="SourceSansPro-Regular"/>
          <w:color w:val="231F20"/>
          <w:lang w:val="fr-CH"/>
        </w:rPr>
      </w:pPr>
      <w:r w:rsidRPr="00BD5757">
        <w:rPr>
          <w:lang w:val="fr-CH"/>
        </w:rPr>
        <w:t xml:space="preserve">Des données brutes, des figures supplémentaires, de longs tableaux de résultats ou tout autre données </w:t>
      </w:r>
      <w:r w:rsidRPr="00CF1EA5">
        <w:rPr>
          <w:lang w:val="fr-CH"/>
        </w:rPr>
        <w:t>annexe</w:t>
      </w:r>
      <w:r w:rsidR="00351B03" w:rsidRPr="00CF1EA5">
        <w:rPr>
          <w:lang w:val="fr-CH"/>
        </w:rPr>
        <w:t>s peuvent être publié</w:t>
      </w:r>
      <w:r w:rsidRPr="00CF1EA5">
        <w:rPr>
          <w:lang w:val="fr-CH"/>
        </w:rPr>
        <w:t>s en ligne. Ces informations ne feront pas partie de la version imprimée mais seront à disposition des lecteur</w:t>
      </w:r>
      <w:r w:rsidR="00354B16" w:rsidRPr="00CF1EA5">
        <w:rPr>
          <w:lang w:val="fr-CH"/>
        </w:rPr>
        <w:t>·</w:t>
      </w:r>
      <w:proofErr w:type="spellStart"/>
      <w:r w:rsidR="00951437" w:rsidRPr="00CF1EA5">
        <w:rPr>
          <w:lang w:val="fr-CH"/>
        </w:rPr>
        <w:t>r</w:t>
      </w:r>
      <w:r w:rsidR="00354B16" w:rsidRPr="00CF1EA5">
        <w:rPr>
          <w:lang w:val="fr-CH"/>
        </w:rPr>
        <w:t>ice</w:t>
      </w:r>
      <w:proofErr w:type="spellEnd"/>
      <w:r w:rsidR="00354B16" w:rsidRPr="00CF1EA5">
        <w:rPr>
          <w:lang w:val="fr-CH"/>
        </w:rPr>
        <w:t>·</w:t>
      </w:r>
      <w:r w:rsidRPr="00CF1EA5">
        <w:rPr>
          <w:lang w:val="fr-CH"/>
        </w:rPr>
        <w:t xml:space="preserve">s sur le site. </w:t>
      </w:r>
      <w:bookmarkStart w:id="9" w:name="_Toc195906661"/>
      <w:r w:rsidR="00D31401" w:rsidRPr="00CF1EA5">
        <w:rPr>
          <w:lang w:val="fr-CH"/>
        </w:rPr>
        <w:t>Elles doivent être fournies dans un format identique à celui des figures et tableaux de la version imprimée (</w:t>
      </w:r>
      <w:r w:rsidR="00D31401" w:rsidRPr="00CF1EA5">
        <w:rPr>
          <w:rFonts w:cs="SourceSansPro-Regular"/>
          <w:lang w:val="fr-CH"/>
        </w:rPr>
        <w:t xml:space="preserve">voir «2.4. Figures et tableaux»). </w:t>
      </w:r>
      <w:r w:rsidR="00D31401" w:rsidRPr="00CF1EA5">
        <w:rPr>
          <w:rFonts w:cs="SourceSansPro-Regular"/>
          <w:color w:val="231F20"/>
          <w:lang w:val="fr-CH"/>
        </w:rPr>
        <w:t xml:space="preserve">La mise en page de ces annexes </w:t>
      </w:r>
      <w:r w:rsidR="00CF1EA5" w:rsidRPr="00CF1EA5">
        <w:rPr>
          <w:rFonts w:cs="SourceSansPro-Regular"/>
          <w:color w:val="231F20"/>
          <w:lang w:val="fr-CH"/>
        </w:rPr>
        <w:t>relève</w:t>
      </w:r>
      <w:r w:rsidR="00D31401" w:rsidRPr="00CF1EA5">
        <w:rPr>
          <w:rFonts w:cs="SourceSansPro-Regular"/>
          <w:color w:val="231F20"/>
          <w:lang w:val="fr-CH"/>
        </w:rPr>
        <w:t xml:space="preserve"> de la responsabilité des </w:t>
      </w:r>
      <w:proofErr w:type="spellStart"/>
      <w:proofErr w:type="gramStart"/>
      <w:r w:rsidR="00D31401" w:rsidRPr="00CF1EA5">
        <w:rPr>
          <w:lang w:val="fr-CH"/>
        </w:rPr>
        <w:t>auteur·</w:t>
      </w:r>
      <w:proofErr w:type="gramEnd"/>
      <w:r w:rsidR="00D31401" w:rsidRPr="00CF1EA5">
        <w:rPr>
          <w:lang w:val="fr-CH"/>
        </w:rPr>
        <w:t>e·s</w:t>
      </w:r>
      <w:proofErr w:type="spellEnd"/>
      <w:r w:rsidR="00D31401" w:rsidRPr="00CF1EA5">
        <w:rPr>
          <w:lang w:val="fr-CH"/>
        </w:rPr>
        <w:t>.</w:t>
      </w:r>
    </w:p>
    <w:p w:rsidR="0084357D" w:rsidRPr="005D1940" w:rsidRDefault="0084357D" w:rsidP="00D31401">
      <w:pPr>
        <w:spacing w:after="120" w:line="240" w:lineRule="auto"/>
        <w:rPr>
          <w:lang w:val="fr-CH"/>
        </w:rPr>
      </w:pPr>
      <w:r w:rsidRPr="00CF1EA5">
        <w:rPr>
          <w:lang w:val="fr-CH"/>
        </w:rPr>
        <w:t>2.</w:t>
      </w:r>
      <w:r w:rsidR="00684272" w:rsidRPr="00CF1EA5">
        <w:rPr>
          <w:lang w:val="fr-CH"/>
        </w:rPr>
        <w:t>8</w:t>
      </w:r>
      <w:r w:rsidRPr="00CF1EA5">
        <w:rPr>
          <w:lang w:val="fr-CH"/>
        </w:rPr>
        <w:t xml:space="preserve">. </w:t>
      </w:r>
      <w:r w:rsidR="00250602" w:rsidRPr="00CF1EA5">
        <w:rPr>
          <w:lang w:val="fr-CH"/>
        </w:rPr>
        <w:t xml:space="preserve">Image </w:t>
      </w:r>
      <w:r w:rsidRPr="00CF1EA5">
        <w:rPr>
          <w:lang w:val="fr-CH"/>
        </w:rPr>
        <w:t>de couverture</w:t>
      </w:r>
      <w:bookmarkEnd w:id="9"/>
    </w:p>
    <w:p w:rsidR="0084357D" w:rsidRPr="00BD5757" w:rsidRDefault="0084357D" w:rsidP="0084357D">
      <w:pPr>
        <w:spacing w:after="120" w:line="240" w:lineRule="auto"/>
        <w:rPr>
          <w:lang w:val="fr-CH"/>
        </w:rPr>
      </w:pPr>
      <w:r w:rsidRPr="00BD5757">
        <w:rPr>
          <w:lang w:val="fr-CH"/>
        </w:rPr>
        <w:t xml:space="preserve">Les </w:t>
      </w:r>
      <w:proofErr w:type="spellStart"/>
      <w:r w:rsidRPr="00BD5757">
        <w:rPr>
          <w:rFonts w:cstheme="minorHAnsi"/>
          <w:lang w:val="fr-CH"/>
        </w:rPr>
        <w:t>auteur·e·s</w:t>
      </w:r>
      <w:proofErr w:type="spellEnd"/>
      <w:r w:rsidRPr="00BD5757">
        <w:rPr>
          <w:rFonts w:cstheme="minorHAnsi"/>
          <w:lang w:val="fr-CH"/>
        </w:rPr>
        <w:t xml:space="preserve"> peuvent proposer une illustration en rapport avec le sujet de l'article et qui sera publiée comme image de couverture. Le format de l'image imprimée est de 132 x 80 mm. L'image fournie sera recadrée à ces dimensions, avec une résolution minimale de 300 dpi, sous format .jpg</w:t>
      </w:r>
      <w:r w:rsidR="00044B66" w:rsidRPr="00BD5757">
        <w:rPr>
          <w:rFonts w:cstheme="minorHAnsi"/>
          <w:lang w:val="fr-CH"/>
        </w:rPr>
        <w:t xml:space="preserve"> ou .tif</w:t>
      </w:r>
      <w:r w:rsidRPr="00BD5757">
        <w:rPr>
          <w:rFonts w:cstheme="minorHAnsi"/>
          <w:lang w:val="fr-CH"/>
        </w:rPr>
        <w:t>.</w:t>
      </w:r>
    </w:p>
    <w:p w:rsidR="00E51F69" w:rsidRPr="0064714B" w:rsidRDefault="005F557C" w:rsidP="002A3059">
      <w:pPr>
        <w:pStyle w:val="Titre2"/>
      </w:pPr>
      <w:bookmarkStart w:id="10" w:name="_Toc195906662"/>
      <w:r w:rsidRPr="00BD5757">
        <w:t>2.</w:t>
      </w:r>
      <w:r w:rsidR="00684272" w:rsidRPr="00BD5757">
        <w:t>9</w:t>
      </w:r>
      <w:r w:rsidR="00E51F69" w:rsidRPr="00BD5757">
        <w:t xml:space="preserve">. </w:t>
      </w:r>
      <w:r w:rsidR="004810C8" w:rsidRPr="00BD5757">
        <w:t>Droits de reproduction</w:t>
      </w:r>
      <w:bookmarkEnd w:id="10"/>
    </w:p>
    <w:p w:rsidR="00E51F69" w:rsidRPr="0064714B" w:rsidRDefault="004810C8" w:rsidP="00287423">
      <w:pPr>
        <w:spacing w:after="120" w:line="240" w:lineRule="auto"/>
        <w:rPr>
          <w:lang w:val="fr-CH"/>
        </w:rPr>
      </w:pPr>
      <w:r w:rsidRPr="0064714B">
        <w:rPr>
          <w:lang w:val="fr-CH"/>
        </w:rPr>
        <w:t>La reproduction d’illustrations déjà publiées ailleurs est à éviter. Si une exception doit être faite, il incombe à l’auteur</w:t>
      </w:r>
      <w:r w:rsidR="00354B16">
        <w:rPr>
          <w:rFonts w:cstheme="minorHAnsi"/>
          <w:lang w:val="fr-CH"/>
        </w:rPr>
        <w:t>·</w:t>
      </w:r>
      <w:r w:rsidRPr="0064714B">
        <w:rPr>
          <w:lang w:val="fr-CH"/>
        </w:rPr>
        <w:t xml:space="preserve">e d’obtenir les droits de reproduction. Cette obligation est également valable pour la reproduction d’extraits de cartes ou de plans cadastraux. </w:t>
      </w:r>
    </w:p>
    <w:p w:rsidR="00E51F69" w:rsidRPr="0064714B" w:rsidRDefault="001909BA" w:rsidP="002A3059">
      <w:pPr>
        <w:pStyle w:val="Titre1"/>
      </w:pPr>
      <w:bookmarkStart w:id="11" w:name="_Toc195906663"/>
      <w:r w:rsidRPr="0064714B">
        <w:t>3. Instructions spécifiques</w:t>
      </w:r>
      <w:bookmarkEnd w:id="11"/>
    </w:p>
    <w:p w:rsidR="00A07094" w:rsidRPr="0064714B" w:rsidRDefault="0064714B" w:rsidP="002A3059">
      <w:pPr>
        <w:pStyle w:val="Titre2"/>
      </w:pPr>
      <w:bookmarkStart w:id="12" w:name="_Toc195906664"/>
      <w:r w:rsidRPr="0064714B">
        <w:t>3</w:t>
      </w:r>
      <w:r w:rsidR="00287423" w:rsidRPr="0064714B">
        <w:t xml:space="preserve">.1. </w:t>
      </w:r>
      <w:r w:rsidR="00A07094" w:rsidRPr="0064714B">
        <w:t>Article scientifique</w:t>
      </w:r>
      <w:bookmarkEnd w:id="12"/>
    </w:p>
    <w:p w:rsidR="0064714B" w:rsidRDefault="002B68A2" w:rsidP="00A07094">
      <w:pPr>
        <w:spacing w:after="120" w:line="240" w:lineRule="auto"/>
        <w:rPr>
          <w:rFonts w:cs="SourceSansPro-Regular"/>
          <w:color w:val="231F20"/>
          <w:lang w:val="fr-CH"/>
        </w:rPr>
      </w:pPr>
      <w:r>
        <w:rPr>
          <w:rFonts w:cs="SourceSansPro-Regular"/>
          <w:color w:val="231F20"/>
          <w:lang w:val="fr-CH"/>
        </w:rPr>
        <w:t xml:space="preserve">Maximum 82'000 caractères espaces compris. </w:t>
      </w:r>
      <w:r w:rsidR="00351B03">
        <w:rPr>
          <w:rFonts w:cs="SourceSansPro-Regular"/>
          <w:color w:val="231F20"/>
          <w:lang w:val="fr-CH"/>
        </w:rPr>
        <w:t>La structure est la suivante</w:t>
      </w:r>
      <w:r w:rsidR="00684272">
        <w:rPr>
          <w:rFonts w:cs="SourceSansPro-Regular"/>
          <w:color w:val="231F20"/>
          <w:lang w:val="fr-CH"/>
        </w:rPr>
        <w:t>:</w:t>
      </w:r>
      <w:r w:rsidR="00351B03">
        <w:rPr>
          <w:rFonts w:cs="SourceSansPro-Regular"/>
          <w:color w:val="231F20"/>
          <w:lang w:val="fr-CH"/>
        </w:rPr>
        <w:t xml:space="preserve"> </w:t>
      </w:r>
    </w:p>
    <w:p w:rsidR="00351B03" w:rsidRDefault="00351B03" w:rsidP="005C5AD5">
      <w:pPr>
        <w:pStyle w:val="Paragraphedeliste"/>
        <w:numPr>
          <w:ilvl w:val="0"/>
          <w:numId w:val="7"/>
        </w:numPr>
        <w:spacing w:after="120" w:line="240" w:lineRule="auto"/>
        <w:rPr>
          <w:rFonts w:cs="SourceSansPro-Regular"/>
          <w:color w:val="231F20"/>
          <w:lang w:val="fr-CH"/>
        </w:rPr>
      </w:pPr>
      <w:r w:rsidRPr="005C5AD5">
        <w:rPr>
          <w:rFonts w:cs="SourceSansPro-Regular"/>
          <w:color w:val="231F20"/>
          <w:lang w:val="fr-CH"/>
        </w:rPr>
        <w:t>Page de titre</w:t>
      </w:r>
    </w:p>
    <w:p w:rsidR="005C5AD5" w:rsidRDefault="005C5AD5" w:rsidP="005C5AD5">
      <w:pPr>
        <w:spacing w:after="120" w:line="240" w:lineRule="auto"/>
        <w:rPr>
          <w:rFonts w:cstheme="minorHAnsi"/>
          <w:lang w:val="fr-CH"/>
        </w:rPr>
      </w:pPr>
      <w:r>
        <w:rPr>
          <w:rFonts w:cs="SourceSansPro-Regular"/>
          <w:color w:val="231F20"/>
          <w:lang w:val="fr-CH"/>
        </w:rPr>
        <w:t xml:space="preserve">La page de titre doit contenir le titre complet de l’article, qui doit </w:t>
      </w:r>
      <w:r w:rsidRPr="00FD3D1E">
        <w:rPr>
          <w:rFonts w:cs="SourceSansPro-Regular"/>
          <w:color w:val="231F20"/>
          <w:lang w:val="fr-CH"/>
        </w:rPr>
        <w:t xml:space="preserve">être informatif sur l’étude présentée, </w:t>
      </w:r>
      <w:r w:rsidRPr="00FD3D1E">
        <w:rPr>
          <w:rFonts w:cs="SourceSansPro-Regular"/>
          <w:lang w:val="fr-CH"/>
        </w:rPr>
        <w:t>et un titre courant</w:t>
      </w:r>
      <w:r w:rsidR="000D5778" w:rsidRPr="00FD3D1E">
        <w:rPr>
          <w:rFonts w:cs="SourceSansPro-Regular"/>
          <w:lang w:val="fr-CH"/>
        </w:rPr>
        <w:t xml:space="preserve"> </w:t>
      </w:r>
      <w:r w:rsidR="00FD3D1E" w:rsidRPr="00FD3D1E">
        <w:rPr>
          <w:rFonts w:cs="SourceSansPro-Regular"/>
          <w:color w:val="231F20"/>
          <w:lang w:val="fr-CH"/>
        </w:rPr>
        <w:t>d’un maximum de 100 caractères espaces compris (qui apparaîtra en pied de page)</w:t>
      </w:r>
      <w:r w:rsidRPr="00FD3D1E">
        <w:rPr>
          <w:rFonts w:cs="SourceSansPro-Regular"/>
          <w:color w:val="231F20"/>
          <w:lang w:val="fr-CH"/>
        </w:rPr>
        <w:t xml:space="preserve">. La liste complète des </w:t>
      </w:r>
      <w:r w:rsidRPr="00FD3D1E">
        <w:rPr>
          <w:lang w:val="fr-CH"/>
        </w:rPr>
        <w:t>auteur</w:t>
      </w:r>
      <w:r w:rsidR="00354B16" w:rsidRPr="00FD3D1E">
        <w:rPr>
          <w:rFonts w:cstheme="minorHAnsi"/>
          <w:lang w:val="fr-CH"/>
        </w:rPr>
        <w:t>·</w:t>
      </w:r>
      <w:r w:rsidRPr="00FD3D1E">
        <w:rPr>
          <w:lang w:val="fr-CH"/>
        </w:rPr>
        <w:t>e</w:t>
      </w:r>
      <w:r w:rsidR="00354B16" w:rsidRPr="00FD3D1E">
        <w:rPr>
          <w:rFonts w:cstheme="minorHAnsi"/>
          <w:lang w:val="fr-CH"/>
        </w:rPr>
        <w:t>·</w:t>
      </w:r>
      <w:r w:rsidRPr="00FD3D1E">
        <w:rPr>
          <w:rFonts w:cstheme="minorHAnsi"/>
          <w:lang w:val="fr-CH"/>
        </w:rPr>
        <w:t>s doit aussi y figurer, avec leurs adresses institutionnelles (ou privées) et leurs adresses emails. L’auteur</w:t>
      </w:r>
      <w:r w:rsidR="0096177D" w:rsidRPr="00FD3D1E">
        <w:rPr>
          <w:rFonts w:cstheme="minorHAnsi"/>
          <w:lang w:val="fr-CH"/>
        </w:rPr>
        <w:t>·e</w:t>
      </w:r>
      <w:r w:rsidRPr="00FD3D1E">
        <w:rPr>
          <w:rFonts w:cstheme="minorHAnsi"/>
          <w:lang w:val="fr-CH"/>
        </w:rPr>
        <w:t xml:space="preserve"> pour la correspondance doit également</w:t>
      </w:r>
      <w:r>
        <w:rPr>
          <w:rFonts w:cstheme="minorHAnsi"/>
          <w:lang w:val="fr-CH"/>
        </w:rPr>
        <w:t xml:space="preserve"> être indiqué, ainsi que son adresse email. </w:t>
      </w:r>
    </w:p>
    <w:p w:rsidR="00B11BFB" w:rsidRPr="006E7F6F" w:rsidRDefault="00B11BFB" w:rsidP="00B11BFB">
      <w:pPr>
        <w:rPr>
          <w:lang w:val="fr-CH"/>
        </w:rPr>
      </w:pPr>
      <w:r w:rsidRPr="006E7F6F">
        <w:rPr>
          <w:lang w:val="fr-CH"/>
        </w:rPr>
        <w:t>Traduire le titre de l'article en anglais pour l'abstract.</w:t>
      </w:r>
    </w:p>
    <w:p w:rsidR="005C5AD5" w:rsidRPr="005C5AD5" w:rsidRDefault="005C5AD5" w:rsidP="005C5AD5">
      <w:pPr>
        <w:pStyle w:val="Paragraphedeliste"/>
        <w:numPr>
          <w:ilvl w:val="0"/>
          <w:numId w:val="7"/>
        </w:numPr>
        <w:spacing w:after="120" w:line="240" w:lineRule="auto"/>
        <w:rPr>
          <w:rFonts w:cs="SourceSansPro-Regular"/>
          <w:color w:val="231F20"/>
          <w:lang w:val="fr-CH"/>
        </w:rPr>
      </w:pPr>
      <w:r>
        <w:rPr>
          <w:rFonts w:cs="SourceSansPro-Regular"/>
          <w:color w:val="231F20"/>
          <w:lang w:val="fr-CH"/>
        </w:rPr>
        <w:lastRenderedPageBreak/>
        <w:t>Résumé</w:t>
      </w:r>
    </w:p>
    <w:p w:rsidR="00372402" w:rsidRPr="00CF1EA5" w:rsidRDefault="005C5AD5" w:rsidP="00372402">
      <w:pPr>
        <w:spacing w:after="120" w:line="240" w:lineRule="auto"/>
        <w:rPr>
          <w:rFonts w:cs="SourceSansPro-Regular"/>
          <w:lang w:val="fr-CH"/>
        </w:rPr>
      </w:pPr>
      <w:r w:rsidRPr="00CF1EA5">
        <w:rPr>
          <w:rFonts w:cs="SourceSansPro-Regular"/>
          <w:lang w:val="fr-CH"/>
        </w:rPr>
        <w:t xml:space="preserve">Un résumé de maximum </w:t>
      </w:r>
      <w:r w:rsidR="00FD3D1E" w:rsidRPr="00CF1EA5">
        <w:rPr>
          <w:rFonts w:cs="SourceSansPro-Regular"/>
          <w:lang w:val="fr-CH"/>
        </w:rPr>
        <w:t>2200</w:t>
      </w:r>
      <w:r w:rsidRPr="00CF1EA5">
        <w:rPr>
          <w:rFonts w:cs="SourceSansPro-Regular"/>
          <w:lang w:val="fr-CH"/>
        </w:rPr>
        <w:t xml:space="preserve"> </w:t>
      </w:r>
      <w:r w:rsidR="000D5778" w:rsidRPr="00CF1EA5">
        <w:rPr>
          <w:rFonts w:cs="SourceSansPro-Regular"/>
          <w:lang w:val="fr-CH"/>
        </w:rPr>
        <w:t>caractères espaces compris</w:t>
      </w:r>
      <w:r w:rsidRPr="00CF1EA5">
        <w:rPr>
          <w:rFonts w:cs="SourceSansPro-Regular"/>
          <w:lang w:val="fr-CH"/>
        </w:rPr>
        <w:t xml:space="preserve"> doit être rédigé dans la langue de l’article. </w:t>
      </w:r>
      <w:r w:rsidR="00514118" w:rsidRPr="00CF1EA5">
        <w:rPr>
          <w:rFonts w:cs="SourceSansPro-Regular"/>
          <w:lang w:val="fr-CH"/>
        </w:rPr>
        <w:t xml:space="preserve">Le résumé doit décrire le contexte scientifique, le but de la recherche, la méthode employée, ainsi que les principaux résultats et conclusions. </w:t>
      </w:r>
      <w:r w:rsidR="00B442C0" w:rsidRPr="00CF1EA5">
        <w:rPr>
          <w:rFonts w:cs="SourceSansPro-Regular"/>
          <w:lang w:val="fr-CH"/>
        </w:rPr>
        <w:t xml:space="preserve">Il est fortement recommandé de ne pas citer de références bibliographiques dans le résumé. </w:t>
      </w:r>
      <w:r w:rsidR="00372402" w:rsidRPr="00CF1EA5">
        <w:rPr>
          <w:rFonts w:cs="SourceSansPro-Regular"/>
          <w:lang w:val="fr-CH"/>
        </w:rPr>
        <w:t xml:space="preserve">Si l’article est en français, un résumé en anglais (abstract, </w:t>
      </w:r>
      <w:r w:rsidR="00FD3D1E" w:rsidRPr="00CF1EA5">
        <w:rPr>
          <w:rFonts w:cs="SourceSansPro-Regular"/>
          <w:lang w:val="fr-CH"/>
        </w:rPr>
        <w:t>2200</w:t>
      </w:r>
      <w:r w:rsidR="00372402" w:rsidRPr="00CF1EA5">
        <w:rPr>
          <w:rFonts w:cs="SourceSansPro-Regular"/>
          <w:lang w:val="fr-CH"/>
        </w:rPr>
        <w:t xml:space="preserve"> </w:t>
      </w:r>
      <w:r w:rsidR="00D31401" w:rsidRPr="00CF1EA5">
        <w:rPr>
          <w:rFonts w:cs="SourceSansPro-Regular"/>
          <w:lang w:val="fr-CH"/>
        </w:rPr>
        <w:t>caractères espaces compris</w:t>
      </w:r>
      <w:r w:rsidR="00372402" w:rsidRPr="00CF1EA5">
        <w:rPr>
          <w:rFonts w:cs="SourceSansPro-Regular"/>
          <w:lang w:val="fr-CH"/>
        </w:rPr>
        <w:t xml:space="preserve"> maximum) doit être ajouté. Si l’article est dans une autre langue nationale, un résumé en anglais (abstract, </w:t>
      </w:r>
      <w:r w:rsidR="00FD3D1E" w:rsidRPr="00CF1EA5">
        <w:rPr>
          <w:rFonts w:cs="SourceSansPro-Regular"/>
          <w:lang w:val="fr-CH"/>
        </w:rPr>
        <w:t>2200</w:t>
      </w:r>
      <w:r w:rsidR="000D5778" w:rsidRPr="00CF1EA5">
        <w:rPr>
          <w:rFonts w:cs="SourceSansPro-Regular"/>
          <w:lang w:val="fr-CH"/>
        </w:rPr>
        <w:t xml:space="preserve"> caractères espaces compris</w:t>
      </w:r>
      <w:r w:rsidR="00372402" w:rsidRPr="00CF1EA5">
        <w:rPr>
          <w:rFonts w:cs="SourceSansPro-Regular"/>
          <w:lang w:val="fr-CH"/>
        </w:rPr>
        <w:t>) et un résumé étendu en français (</w:t>
      </w:r>
      <w:r w:rsidR="00FD3D1E" w:rsidRPr="00CF1EA5">
        <w:rPr>
          <w:rFonts w:cs="SourceSansPro-Regular"/>
          <w:lang w:val="fr-CH"/>
        </w:rPr>
        <w:t>4400</w:t>
      </w:r>
      <w:r w:rsidR="00372402" w:rsidRPr="00CF1EA5">
        <w:rPr>
          <w:rFonts w:cs="SourceSansPro-Regular"/>
          <w:lang w:val="fr-CH"/>
        </w:rPr>
        <w:t xml:space="preserve"> </w:t>
      </w:r>
      <w:r w:rsidR="000D5778" w:rsidRPr="00CF1EA5">
        <w:rPr>
          <w:rFonts w:cs="SourceSansPro-Regular"/>
          <w:lang w:val="fr-CH"/>
        </w:rPr>
        <w:t xml:space="preserve">caractères espaces compris </w:t>
      </w:r>
      <w:r w:rsidR="00372402" w:rsidRPr="00CF1EA5">
        <w:rPr>
          <w:rFonts w:cs="SourceSansPro-Regular"/>
          <w:lang w:val="fr-CH"/>
        </w:rPr>
        <w:t>maximum) doivent être ajoutés. Si l’article est en anglais, un résumé étendu en français (</w:t>
      </w:r>
      <w:r w:rsidR="00FD3D1E" w:rsidRPr="00CF1EA5">
        <w:rPr>
          <w:rFonts w:cs="SourceSansPro-Regular"/>
          <w:lang w:val="fr-CH"/>
        </w:rPr>
        <w:t>4400</w:t>
      </w:r>
      <w:r w:rsidR="000D5778" w:rsidRPr="00CF1EA5">
        <w:rPr>
          <w:rFonts w:cs="SourceSansPro-Regular"/>
          <w:lang w:val="fr-CH"/>
        </w:rPr>
        <w:t xml:space="preserve"> caractères espaces compris </w:t>
      </w:r>
      <w:r w:rsidR="00372402" w:rsidRPr="00CF1EA5">
        <w:rPr>
          <w:rFonts w:cs="SourceSansPro-Regular"/>
          <w:lang w:val="fr-CH"/>
        </w:rPr>
        <w:t xml:space="preserve">maximum) doit être ajouté. </w:t>
      </w:r>
      <w:r w:rsidR="00557038" w:rsidRPr="00CF1EA5">
        <w:rPr>
          <w:rFonts w:cs="SourceSansPro-Regular"/>
          <w:lang w:val="fr-CH"/>
        </w:rPr>
        <w:t xml:space="preserve">Le résumé étendu en français doit suivre la même structure (Introduction, </w:t>
      </w:r>
      <w:r w:rsidR="005B3DB4" w:rsidRPr="00CF1EA5">
        <w:rPr>
          <w:rFonts w:cs="SourceSansPro-Regular"/>
          <w:lang w:val="fr-CH"/>
        </w:rPr>
        <w:t>Méthodes, Résultats, Discussion) que l'article.</w:t>
      </w:r>
    </w:p>
    <w:p w:rsidR="005D2A50" w:rsidRPr="00643485" w:rsidRDefault="005D2A50" w:rsidP="00372402">
      <w:pPr>
        <w:spacing w:after="120" w:line="240" w:lineRule="auto"/>
        <w:rPr>
          <w:rFonts w:cs="SourceSansPro-Regular"/>
          <w:color w:val="231F20"/>
          <w:lang w:val="fr-CH"/>
        </w:rPr>
      </w:pPr>
      <w:r w:rsidRPr="00CF1EA5">
        <w:rPr>
          <w:rFonts w:cs="SourceSansPro-Regular"/>
          <w:lang w:val="fr-CH"/>
        </w:rPr>
        <w:t>Pour les articles en français ou dans une des autres langues nationales, il est possible de présenter un résumé étendu en anglais (</w:t>
      </w:r>
      <w:proofErr w:type="spellStart"/>
      <w:r w:rsidRPr="00CF1EA5">
        <w:rPr>
          <w:rFonts w:cs="SourceSansPro-Regular"/>
          <w:lang w:val="fr-CH"/>
        </w:rPr>
        <w:t>extended</w:t>
      </w:r>
      <w:proofErr w:type="spellEnd"/>
      <w:r w:rsidRPr="00CF1EA5">
        <w:rPr>
          <w:rFonts w:cs="SourceSansPro-Regular"/>
          <w:lang w:val="fr-CH"/>
        </w:rPr>
        <w:t xml:space="preserve"> abstract) afin d’augmenter la visibilité auprès de la communauté scientifique internationale. Ce résumé de maximum </w:t>
      </w:r>
      <w:r w:rsidR="00FD3D1E" w:rsidRPr="00CF1EA5">
        <w:rPr>
          <w:rFonts w:cs="SourceSansPro-Regular"/>
          <w:lang w:val="fr-CH"/>
        </w:rPr>
        <w:t>4400</w:t>
      </w:r>
      <w:r w:rsidR="000D5778" w:rsidRPr="00CF1EA5">
        <w:rPr>
          <w:rFonts w:cs="SourceSansPro-Regular"/>
          <w:lang w:val="fr-CH"/>
        </w:rPr>
        <w:t xml:space="preserve"> caractères espaces compris </w:t>
      </w:r>
      <w:r w:rsidRPr="00CF1EA5">
        <w:rPr>
          <w:rFonts w:cs="SourceSansPro-Regular"/>
          <w:lang w:val="fr-CH"/>
        </w:rPr>
        <w:t>doit reprendre la structure de l’</w:t>
      </w:r>
      <w:r w:rsidR="00B442C0" w:rsidRPr="00CF1EA5">
        <w:rPr>
          <w:rFonts w:cs="SourceSansPro-Regular"/>
          <w:lang w:val="fr-CH"/>
        </w:rPr>
        <w:t>article, et peut inclure des références aux figures et tableaux (les légendes doivent donc être données en anglais également</w:t>
      </w:r>
      <w:r w:rsidR="00B442C0">
        <w:rPr>
          <w:rFonts w:cs="SourceSansPro-Regular"/>
          <w:color w:val="231F20"/>
          <w:lang w:val="fr-CH"/>
        </w:rPr>
        <w:t xml:space="preserve">), ainsi que des références bibliographiques. </w:t>
      </w:r>
    </w:p>
    <w:p w:rsidR="005D2A50" w:rsidRPr="005C5AD5" w:rsidRDefault="00B442C0" w:rsidP="005D2A50">
      <w:pPr>
        <w:pStyle w:val="Paragraphedeliste"/>
        <w:numPr>
          <w:ilvl w:val="0"/>
          <w:numId w:val="7"/>
        </w:numPr>
        <w:spacing w:after="120" w:line="240" w:lineRule="auto"/>
        <w:rPr>
          <w:rFonts w:cs="SourceSansPro-Regular"/>
          <w:color w:val="231F20"/>
          <w:lang w:val="fr-CH"/>
        </w:rPr>
      </w:pPr>
      <w:r>
        <w:rPr>
          <w:rFonts w:cs="SourceSansPro-Regular"/>
          <w:color w:val="231F20"/>
          <w:lang w:val="fr-CH"/>
        </w:rPr>
        <w:t>Mots-clés</w:t>
      </w:r>
    </w:p>
    <w:p w:rsidR="00044B66" w:rsidRPr="006E7F6F" w:rsidRDefault="005D2A50" w:rsidP="00A07094">
      <w:pPr>
        <w:spacing w:after="120" w:line="240" w:lineRule="auto"/>
        <w:rPr>
          <w:szCs w:val="24"/>
          <w:lang w:val="fr-CH"/>
        </w:rPr>
      </w:pPr>
      <w:r>
        <w:rPr>
          <w:rFonts w:cs="SourceSansPro-Regular"/>
          <w:color w:val="231F20"/>
          <w:lang w:val="fr-CH"/>
        </w:rPr>
        <w:t>Le résumé est suivi d’une liste</w:t>
      </w:r>
      <w:r w:rsidR="00B442C0">
        <w:rPr>
          <w:rFonts w:cs="SourceSansPro-Regular"/>
          <w:color w:val="231F20"/>
          <w:lang w:val="fr-CH"/>
        </w:rPr>
        <w:t xml:space="preserve"> de 3 à 10 mots-</w:t>
      </w:r>
      <w:r>
        <w:rPr>
          <w:rFonts w:cs="SourceSansPro-Regular"/>
          <w:color w:val="231F20"/>
          <w:lang w:val="fr-CH"/>
        </w:rPr>
        <w:t>clés,</w:t>
      </w:r>
      <w:r w:rsidR="00B442C0">
        <w:rPr>
          <w:rFonts w:cs="SourceSansPro-Regular"/>
          <w:color w:val="231F20"/>
          <w:lang w:val="fr-CH"/>
        </w:rPr>
        <w:t xml:space="preserve"> classés par ordre alphabétique. Les </w:t>
      </w:r>
      <w:r w:rsidR="0096177D">
        <w:rPr>
          <w:rFonts w:cs="SourceSansPro-Regular"/>
          <w:color w:val="231F20"/>
          <w:lang w:val="fr-CH"/>
        </w:rPr>
        <w:t>m</w:t>
      </w:r>
      <w:r w:rsidR="00B442C0">
        <w:rPr>
          <w:rFonts w:cs="SourceSansPro-Regular"/>
          <w:color w:val="231F20"/>
          <w:lang w:val="fr-CH"/>
        </w:rPr>
        <w:t>ots-clés doivent être traduits selon les mêmes règles que pour le résumé (voir ci-dessus). Les mots-clés ont pour but de décrire les thèmes principaux développés dans l’article, il est recommandé de ne pas mettre comme mot-</w:t>
      </w:r>
      <w:r w:rsidR="00B442C0" w:rsidRPr="00044B66">
        <w:rPr>
          <w:rFonts w:cs="SourceSansPro-Regular"/>
          <w:color w:val="231F20"/>
          <w:lang w:val="fr-CH"/>
        </w:rPr>
        <w:t xml:space="preserve">clé des termes déjà présents </w:t>
      </w:r>
      <w:r w:rsidR="00B442C0" w:rsidRPr="006E7F6F">
        <w:rPr>
          <w:rFonts w:cs="SourceSansPro-Regular"/>
          <w:lang w:val="fr-CH"/>
        </w:rPr>
        <w:t>dans le titre.</w:t>
      </w:r>
      <w:r w:rsidR="00044B66" w:rsidRPr="006E7F6F">
        <w:rPr>
          <w:rFonts w:cs="SourceSansPro-Regular"/>
          <w:lang w:val="fr-CH"/>
        </w:rPr>
        <w:t xml:space="preserve"> </w:t>
      </w:r>
      <w:r w:rsidR="000D5778" w:rsidRPr="006E7F6F">
        <w:rPr>
          <w:szCs w:val="24"/>
          <w:lang w:val="fr-CH"/>
        </w:rPr>
        <w:t>En effet, l</w:t>
      </w:r>
      <w:r w:rsidR="00044B66" w:rsidRPr="006E7F6F">
        <w:rPr>
          <w:szCs w:val="24"/>
          <w:lang w:val="fr-CH"/>
        </w:rPr>
        <w:t>es moteurs de recherche utilisent aussi bien les titres que les mots clés.</w:t>
      </w:r>
    </w:p>
    <w:p w:rsidR="00B442C0" w:rsidRPr="005C5AD5" w:rsidRDefault="00E92838" w:rsidP="00B442C0">
      <w:pPr>
        <w:pStyle w:val="Paragraphedeliste"/>
        <w:numPr>
          <w:ilvl w:val="0"/>
          <w:numId w:val="7"/>
        </w:numPr>
        <w:spacing w:after="120" w:line="240" w:lineRule="auto"/>
        <w:rPr>
          <w:rFonts w:cs="SourceSansPro-Regular"/>
          <w:color w:val="231F20"/>
          <w:lang w:val="fr-CH"/>
        </w:rPr>
      </w:pPr>
      <w:r>
        <w:rPr>
          <w:rFonts w:cs="SourceSansPro-Regular"/>
          <w:color w:val="231F20"/>
          <w:lang w:val="fr-CH"/>
        </w:rPr>
        <w:t>Introduction</w:t>
      </w:r>
    </w:p>
    <w:p w:rsidR="00E92838" w:rsidRDefault="00E92838" w:rsidP="00B442C0">
      <w:pPr>
        <w:spacing w:after="120" w:line="240" w:lineRule="auto"/>
        <w:rPr>
          <w:rFonts w:cs="SourceSansPro-Regular"/>
          <w:color w:val="231F20"/>
          <w:lang w:val="fr-CH"/>
        </w:rPr>
      </w:pPr>
      <w:r>
        <w:rPr>
          <w:rFonts w:cs="SourceSansPro-Regular"/>
          <w:color w:val="231F20"/>
          <w:lang w:val="fr-CH"/>
        </w:rPr>
        <w:t xml:space="preserve">L’introduction doit présenter le contexte de l’article, en lien avec la littérature existante sur le sujet, ainsi que les buts de l’étude, et les hypothèses associées. </w:t>
      </w:r>
    </w:p>
    <w:p w:rsidR="00B442C0" w:rsidRPr="005C5AD5" w:rsidRDefault="00E92838" w:rsidP="00B442C0">
      <w:pPr>
        <w:pStyle w:val="Paragraphedeliste"/>
        <w:numPr>
          <w:ilvl w:val="0"/>
          <w:numId w:val="7"/>
        </w:numPr>
        <w:spacing w:after="120" w:line="240" w:lineRule="auto"/>
        <w:rPr>
          <w:rFonts w:cs="SourceSansPro-Regular"/>
          <w:color w:val="231F20"/>
          <w:lang w:val="fr-CH"/>
        </w:rPr>
      </w:pPr>
      <w:r>
        <w:rPr>
          <w:rFonts w:cs="SourceSansPro-Regular"/>
          <w:color w:val="231F20"/>
          <w:lang w:val="fr-CH"/>
        </w:rPr>
        <w:t>Méthodes</w:t>
      </w:r>
    </w:p>
    <w:p w:rsidR="00E92838" w:rsidRDefault="00E92838" w:rsidP="00B442C0">
      <w:pPr>
        <w:spacing w:after="120" w:line="240" w:lineRule="auto"/>
        <w:rPr>
          <w:rFonts w:cs="SourceSansPro-Regular"/>
          <w:color w:val="231F20"/>
          <w:lang w:val="fr-CH"/>
        </w:rPr>
      </w:pPr>
      <w:r>
        <w:rPr>
          <w:rFonts w:cs="SourceSansPro-Regular"/>
          <w:color w:val="231F20"/>
          <w:lang w:val="fr-CH"/>
        </w:rPr>
        <w:t xml:space="preserve">Les méthodes doivent décrire le principe général de l’étude, les outils, matériaux et équipements employés ainsi que, lorsqu’approprié, les méthodes statistiques utilisées. </w:t>
      </w:r>
    </w:p>
    <w:p w:rsidR="00B442C0" w:rsidRPr="005C5AD5" w:rsidRDefault="00E92838" w:rsidP="00B442C0">
      <w:pPr>
        <w:pStyle w:val="Paragraphedeliste"/>
        <w:numPr>
          <w:ilvl w:val="0"/>
          <w:numId w:val="7"/>
        </w:numPr>
        <w:spacing w:after="120" w:line="240" w:lineRule="auto"/>
        <w:rPr>
          <w:rFonts w:cs="SourceSansPro-Regular"/>
          <w:color w:val="231F20"/>
          <w:lang w:val="fr-CH"/>
        </w:rPr>
      </w:pPr>
      <w:r>
        <w:rPr>
          <w:rFonts w:cs="SourceSansPro-Regular"/>
          <w:color w:val="231F20"/>
          <w:lang w:val="fr-CH"/>
        </w:rPr>
        <w:t>Résultats</w:t>
      </w:r>
    </w:p>
    <w:p w:rsidR="00B442C0" w:rsidRDefault="00E92838" w:rsidP="00B442C0">
      <w:pPr>
        <w:spacing w:after="120" w:line="240" w:lineRule="auto"/>
        <w:rPr>
          <w:rFonts w:cs="SourceSansPro-Regular"/>
          <w:color w:val="231F20"/>
          <w:lang w:val="fr-CH"/>
        </w:rPr>
      </w:pPr>
      <w:r>
        <w:rPr>
          <w:rFonts w:cs="SourceSansPro-Regular"/>
          <w:color w:val="231F20"/>
          <w:lang w:val="fr-CH"/>
        </w:rPr>
        <w:t xml:space="preserve">Cette partie fournit les résultats, et indique dans le texte les références aux différents tableaux et figures. </w:t>
      </w:r>
    </w:p>
    <w:p w:rsidR="00FD33DE" w:rsidRPr="005C5AD5" w:rsidRDefault="00FD33DE" w:rsidP="00FD33DE">
      <w:pPr>
        <w:pStyle w:val="Paragraphedeliste"/>
        <w:numPr>
          <w:ilvl w:val="0"/>
          <w:numId w:val="7"/>
        </w:numPr>
        <w:spacing w:after="120" w:line="240" w:lineRule="auto"/>
        <w:rPr>
          <w:rFonts w:cs="SourceSansPro-Regular"/>
          <w:color w:val="231F20"/>
          <w:lang w:val="fr-CH"/>
        </w:rPr>
      </w:pPr>
      <w:r>
        <w:rPr>
          <w:rFonts w:cs="SourceSansPro-Regular"/>
          <w:color w:val="231F20"/>
          <w:lang w:val="fr-CH"/>
        </w:rPr>
        <w:t>Discussion</w:t>
      </w:r>
      <w:r w:rsidR="000D5778">
        <w:rPr>
          <w:rFonts w:cs="SourceSansPro-Regular"/>
          <w:color w:val="231F20"/>
          <w:lang w:val="fr-CH"/>
        </w:rPr>
        <w:t xml:space="preserve"> - Conclusion</w:t>
      </w:r>
    </w:p>
    <w:p w:rsidR="00FD33DE" w:rsidRDefault="00FD33DE" w:rsidP="00FD33DE">
      <w:pPr>
        <w:spacing w:after="120" w:line="240" w:lineRule="auto"/>
        <w:rPr>
          <w:rFonts w:cs="SourceSansPro-Regular"/>
          <w:color w:val="231F20"/>
          <w:lang w:val="fr-CH"/>
        </w:rPr>
      </w:pPr>
      <w:r>
        <w:rPr>
          <w:rFonts w:cs="SourceSansPro-Regular"/>
          <w:color w:val="231F20"/>
          <w:lang w:val="fr-CH"/>
        </w:rPr>
        <w:t xml:space="preserve">La discussion met en évidence l’importance des résultats par rapport au contexte de l’article et des recherches précédemment effectuées sur le sujet. La discussion peut se terminer par une courte conclusion, reprenant les principaux résultats et les perspectives ouvertes par l’étude. </w:t>
      </w:r>
    </w:p>
    <w:p w:rsidR="00FD33DE" w:rsidRPr="005C5AD5" w:rsidRDefault="000D5778" w:rsidP="00FD33DE">
      <w:pPr>
        <w:pStyle w:val="Paragraphedeliste"/>
        <w:numPr>
          <w:ilvl w:val="0"/>
          <w:numId w:val="7"/>
        </w:numPr>
        <w:spacing w:after="120" w:line="240" w:lineRule="auto"/>
        <w:rPr>
          <w:rFonts w:cs="SourceSansPro-Regular"/>
          <w:color w:val="231F20"/>
          <w:lang w:val="fr-CH"/>
        </w:rPr>
      </w:pPr>
      <w:r>
        <w:rPr>
          <w:rFonts w:cs="SourceSansPro-Regular"/>
          <w:color w:val="231F20"/>
          <w:lang w:val="fr-CH"/>
        </w:rPr>
        <w:t>Références</w:t>
      </w:r>
    </w:p>
    <w:p w:rsidR="005207DA" w:rsidRDefault="00FD33DE" w:rsidP="00FD33DE">
      <w:pPr>
        <w:spacing w:after="120" w:line="240" w:lineRule="auto"/>
        <w:rPr>
          <w:rFonts w:cs="SourceSansPro-Regular"/>
          <w:color w:val="231F20"/>
          <w:lang w:val="fr-CH"/>
        </w:rPr>
      </w:pPr>
      <w:r>
        <w:rPr>
          <w:rFonts w:cs="SourceSansPro-Regular"/>
          <w:color w:val="231F20"/>
          <w:lang w:val="fr-CH"/>
        </w:rPr>
        <w:t xml:space="preserve">Une bibliographie est présentée à la fin de l’article. Toutes les citations incluses dans le texte doivent s’y trouver (voir </w:t>
      </w:r>
      <w:r w:rsidR="00684272">
        <w:rPr>
          <w:rFonts w:cs="SourceSansPro-Regular"/>
          <w:color w:val="231F20"/>
          <w:lang w:val="fr-CH"/>
        </w:rPr>
        <w:t>«</w:t>
      </w:r>
      <w:r>
        <w:rPr>
          <w:rFonts w:cs="SourceSansPro-Regular"/>
          <w:color w:val="231F20"/>
          <w:lang w:val="fr-CH"/>
        </w:rPr>
        <w:t>2.</w:t>
      </w:r>
      <w:r w:rsidR="000D5778">
        <w:rPr>
          <w:rFonts w:cs="SourceSansPro-Regular"/>
          <w:color w:val="231F20"/>
          <w:lang w:val="fr-CH"/>
        </w:rPr>
        <w:t>6</w:t>
      </w:r>
      <w:r>
        <w:rPr>
          <w:rFonts w:cs="SourceSansPro-Regular"/>
          <w:color w:val="231F20"/>
          <w:lang w:val="fr-CH"/>
        </w:rPr>
        <w:t xml:space="preserve">. Citations et </w:t>
      </w:r>
      <w:r w:rsidR="000D5778">
        <w:rPr>
          <w:rFonts w:cs="SourceSansPro-Regular"/>
          <w:color w:val="231F20"/>
          <w:lang w:val="fr-CH"/>
        </w:rPr>
        <w:t>références</w:t>
      </w:r>
      <w:r w:rsidR="00684272">
        <w:rPr>
          <w:rFonts w:cs="SourceSansPro-Regular"/>
          <w:color w:val="231F20"/>
          <w:lang w:val="fr-CH"/>
        </w:rPr>
        <w:t>»</w:t>
      </w:r>
      <w:r>
        <w:rPr>
          <w:rFonts w:cs="SourceSansPro-Regular"/>
          <w:color w:val="231F20"/>
          <w:lang w:val="fr-CH"/>
        </w:rPr>
        <w:t xml:space="preserve">). </w:t>
      </w:r>
    </w:p>
    <w:p w:rsidR="005207DA" w:rsidRPr="005C5AD5" w:rsidRDefault="005207DA" w:rsidP="005207DA">
      <w:pPr>
        <w:pStyle w:val="Paragraphedeliste"/>
        <w:numPr>
          <w:ilvl w:val="0"/>
          <w:numId w:val="7"/>
        </w:numPr>
        <w:spacing w:after="120" w:line="240" w:lineRule="auto"/>
        <w:rPr>
          <w:rFonts w:cs="SourceSansPro-Regular"/>
          <w:color w:val="231F20"/>
          <w:lang w:val="fr-CH"/>
        </w:rPr>
      </w:pPr>
      <w:r>
        <w:rPr>
          <w:rFonts w:cs="SourceSansPro-Regular"/>
          <w:color w:val="231F20"/>
          <w:lang w:val="fr-CH"/>
        </w:rPr>
        <w:t>Niveaux de titre</w:t>
      </w:r>
    </w:p>
    <w:p w:rsidR="008C488F" w:rsidRPr="00CF1EA5" w:rsidRDefault="008C488F" w:rsidP="00FD33DE">
      <w:pPr>
        <w:spacing w:after="120" w:line="240" w:lineRule="auto"/>
        <w:rPr>
          <w:rFonts w:cs="SourceSansPro-Regular"/>
          <w:lang w:val="fr-CH"/>
        </w:rPr>
      </w:pPr>
      <w:r>
        <w:rPr>
          <w:rFonts w:cs="SourceSansPro-Regular"/>
          <w:color w:val="231F20"/>
          <w:lang w:val="fr-CH"/>
        </w:rPr>
        <w:lastRenderedPageBreak/>
        <w:t xml:space="preserve">Il ne doit </w:t>
      </w:r>
      <w:r w:rsidRPr="00CF1EA5">
        <w:rPr>
          <w:rFonts w:cs="SourceSansPro-Regular"/>
          <w:lang w:val="fr-CH"/>
        </w:rPr>
        <w:t>pas y av</w:t>
      </w:r>
      <w:r w:rsidR="005207DA" w:rsidRPr="00CF1EA5">
        <w:rPr>
          <w:rFonts w:cs="SourceSansPro-Regular"/>
          <w:lang w:val="fr-CH"/>
        </w:rPr>
        <w:t>oir plus de 3 niveaux de titre (ex</w:t>
      </w:r>
      <w:r w:rsidR="00684272" w:rsidRPr="00CF1EA5">
        <w:rPr>
          <w:rFonts w:cs="SourceSansPro-Regular"/>
          <w:lang w:val="fr-CH"/>
        </w:rPr>
        <w:t>:</w:t>
      </w:r>
      <w:r w:rsidR="005207DA" w:rsidRPr="00CF1EA5">
        <w:rPr>
          <w:rFonts w:cs="SourceSansPro-Regular"/>
          <w:lang w:val="fr-CH"/>
        </w:rPr>
        <w:t xml:space="preserve"> Résultats &gt; Sous-titre 1</w:t>
      </w:r>
      <w:r w:rsidR="005207DA" w:rsidRPr="00CF1EA5">
        <w:rPr>
          <w:rFonts w:cs="SourceSansPro-Regular"/>
          <w:vertAlign w:val="superscript"/>
          <w:lang w:val="fr-CH"/>
        </w:rPr>
        <w:t>er</w:t>
      </w:r>
      <w:r w:rsidR="005207DA" w:rsidRPr="00CF1EA5">
        <w:rPr>
          <w:rFonts w:cs="SourceSansPro-Regular"/>
          <w:lang w:val="fr-CH"/>
        </w:rPr>
        <w:t xml:space="preserve"> niveau &gt; Sous-titre 2</w:t>
      </w:r>
      <w:r w:rsidR="005207DA" w:rsidRPr="00CF1EA5">
        <w:rPr>
          <w:rFonts w:cs="SourceSansPro-Regular"/>
          <w:vertAlign w:val="superscript"/>
          <w:lang w:val="fr-CH"/>
        </w:rPr>
        <w:t>ème</w:t>
      </w:r>
      <w:r w:rsidR="005207DA" w:rsidRPr="00CF1EA5">
        <w:rPr>
          <w:rFonts w:cs="SourceSansPro-Regular"/>
          <w:lang w:val="fr-CH"/>
        </w:rPr>
        <w:t xml:space="preserve"> niveau)</w:t>
      </w:r>
      <w:r w:rsidR="00A4692E" w:rsidRPr="00CF1EA5">
        <w:rPr>
          <w:rFonts w:cs="SourceSansPro-Regular"/>
          <w:lang w:val="fr-CH"/>
        </w:rPr>
        <w:t xml:space="preserve">. </w:t>
      </w:r>
    </w:p>
    <w:p w:rsidR="00A07094" w:rsidRPr="00CF1EA5" w:rsidRDefault="0064714B" w:rsidP="006E7F6F">
      <w:pPr>
        <w:pStyle w:val="Titre2"/>
        <w:spacing w:before="240"/>
        <w:rPr>
          <w:color w:val="auto"/>
        </w:rPr>
      </w:pPr>
      <w:bookmarkStart w:id="13" w:name="_Toc195906665"/>
      <w:r w:rsidRPr="00CF1EA5">
        <w:rPr>
          <w:color w:val="auto"/>
        </w:rPr>
        <w:t>3.2</w:t>
      </w:r>
      <w:r w:rsidR="00EC7735" w:rsidRPr="00CF1EA5">
        <w:rPr>
          <w:color w:val="auto"/>
        </w:rPr>
        <w:t>.</w:t>
      </w:r>
      <w:r w:rsidRPr="00CF1EA5">
        <w:rPr>
          <w:color w:val="auto"/>
        </w:rPr>
        <w:t xml:space="preserve"> Brève scientifique</w:t>
      </w:r>
      <w:bookmarkEnd w:id="13"/>
    </w:p>
    <w:p w:rsidR="0064714B" w:rsidRPr="00CF1EA5" w:rsidRDefault="00A91345" w:rsidP="00A07094">
      <w:pPr>
        <w:spacing w:after="120" w:line="240" w:lineRule="auto"/>
        <w:rPr>
          <w:rFonts w:cs="SourceSansPro-Regular"/>
          <w:lang w:val="fr-CH"/>
        </w:rPr>
      </w:pPr>
      <w:r w:rsidRPr="00CF1EA5">
        <w:rPr>
          <w:rFonts w:cs="SourceSansPro-Regular"/>
          <w:lang w:val="fr-CH"/>
        </w:rPr>
        <w:t xml:space="preserve">Une brève scientifique reprend le format général et les instructions d’un article scientifique (voir ci-dessus), avec toutefois un nombre de </w:t>
      </w:r>
      <w:r w:rsidR="000D5778" w:rsidRPr="00CF1EA5">
        <w:rPr>
          <w:rFonts w:cs="SourceSansPro-Regular"/>
          <w:lang w:val="fr-CH"/>
        </w:rPr>
        <w:t>caractères</w:t>
      </w:r>
      <w:r w:rsidRPr="00CF1EA5">
        <w:rPr>
          <w:rFonts w:cs="SourceSansPro-Regular"/>
          <w:lang w:val="fr-CH"/>
        </w:rPr>
        <w:t xml:space="preserve"> réduit à </w:t>
      </w:r>
      <w:r w:rsidR="000D5778" w:rsidRPr="00CF1EA5">
        <w:rPr>
          <w:rFonts w:cs="SourceSansPro-Regular"/>
          <w:lang w:val="fr-CH"/>
        </w:rPr>
        <w:t>25’000</w:t>
      </w:r>
      <w:r w:rsidRPr="00CF1EA5">
        <w:rPr>
          <w:rFonts w:cs="SourceSansPro-Regular"/>
          <w:lang w:val="fr-CH"/>
        </w:rPr>
        <w:t xml:space="preserve"> maximum. De manière générale, une brève ne contient pas plus d’une figure et d’un tableau, ainsi qu’environ 20 références bibliographiques. </w:t>
      </w:r>
    </w:p>
    <w:p w:rsidR="0064714B" w:rsidRPr="00CF1EA5" w:rsidRDefault="0064714B" w:rsidP="006E7F6F">
      <w:pPr>
        <w:pStyle w:val="Titre2"/>
        <w:rPr>
          <w:color w:val="auto"/>
        </w:rPr>
      </w:pPr>
      <w:bookmarkStart w:id="14" w:name="_Toc195906666"/>
      <w:r w:rsidRPr="00CF1EA5">
        <w:rPr>
          <w:color w:val="auto"/>
        </w:rPr>
        <w:t>3.3</w:t>
      </w:r>
      <w:r w:rsidR="00EC7735" w:rsidRPr="00CF1EA5">
        <w:rPr>
          <w:color w:val="auto"/>
        </w:rPr>
        <w:t>.</w:t>
      </w:r>
      <w:r w:rsidRPr="00CF1EA5">
        <w:rPr>
          <w:color w:val="auto"/>
        </w:rPr>
        <w:t xml:space="preserve"> Inventaire</w:t>
      </w:r>
      <w:bookmarkEnd w:id="14"/>
    </w:p>
    <w:p w:rsidR="0064714B" w:rsidRPr="00CF1EA5" w:rsidRDefault="00960538" w:rsidP="00A07094">
      <w:pPr>
        <w:spacing w:after="120" w:line="240" w:lineRule="auto"/>
        <w:rPr>
          <w:rFonts w:cs="SourceSansPro-Regular"/>
          <w:lang w:val="fr-CH"/>
        </w:rPr>
      </w:pPr>
      <w:r w:rsidRPr="00CF1EA5">
        <w:rPr>
          <w:rFonts w:cs="SourceSansPro-Regular"/>
          <w:lang w:val="fr-CH"/>
        </w:rPr>
        <w:t xml:space="preserve">Un inventaire se compose généralement d’un ou deux tableaux présentant les espèces inventoriées. Il doit être accompagné d’une courte introduction (maximum </w:t>
      </w:r>
      <w:r w:rsidR="000D5778" w:rsidRPr="00CF1EA5">
        <w:rPr>
          <w:rFonts w:cs="SourceSansPro-Regular"/>
          <w:lang w:val="fr-CH"/>
        </w:rPr>
        <w:t>1800</w:t>
      </w:r>
      <w:r w:rsidRPr="00CF1EA5">
        <w:rPr>
          <w:rFonts w:cs="SourceSansPro-Regular"/>
          <w:lang w:val="fr-CH"/>
        </w:rPr>
        <w:t xml:space="preserve"> </w:t>
      </w:r>
      <w:r w:rsidR="000D5778" w:rsidRPr="00CF1EA5">
        <w:rPr>
          <w:rFonts w:cs="SourceSansPro-Regular"/>
          <w:lang w:val="fr-CH"/>
        </w:rPr>
        <w:t>caractères espaces compris</w:t>
      </w:r>
      <w:r w:rsidRPr="00CF1EA5">
        <w:rPr>
          <w:rFonts w:cs="SourceSansPro-Regular"/>
          <w:lang w:val="fr-CH"/>
        </w:rPr>
        <w:t xml:space="preserve">) et peut se terminer par une brève discussion (maximum </w:t>
      </w:r>
      <w:r w:rsidR="00FD3D1E" w:rsidRPr="00CF1EA5">
        <w:rPr>
          <w:rFonts w:cs="SourceSansPro-Regular"/>
          <w:lang w:val="fr-CH"/>
        </w:rPr>
        <w:t>3800</w:t>
      </w:r>
      <w:r w:rsidRPr="00CF1EA5">
        <w:rPr>
          <w:rFonts w:cs="SourceSansPro-Regular"/>
          <w:lang w:val="fr-CH"/>
        </w:rPr>
        <w:t xml:space="preserve"> </w:t>
      </w:r>
      <w:r w:rsidR="000D5778" w:rsidRPr="00CF1EA5">
        <w:rPr>
          <w:rFonts w:cs="SourceSansPro-Regular"/>
          <w:lang w:val="fr-CH"/>
        </w:rPr>
        <w:t>caractères espaces compris</w:t>
      </w:r>
      <w:r w:rsidRPr="00CF1EA5">
        <w:rPr>
          <w:rFonts w:cs="SourceSansPro-Regular"/>
          <w:lang w:val="fr-CH"/>
        </w:rPr>
        <w:t>). Les inventaires effectués dans le cadre d’un mandat publique ou privé doivent être accompagné</w:t>
      </w:r>
      <w:r w:rsidR="0096177D" w:rsidRPr="00CF1EA5">
        <w:rPr>
          <w:rFonts w:cs="SourceSansPro-Regular"/>
          <w:lang w:val="fr-CH"/>
        </w:rPr>
        <w:t>s</w:t>
      </w:r>
      <w:r w:rsidRPr="00CF1EA5">
        <w:rPr>
          <w:rFonts w:cs="SourceSansPro-Regular"/>
          <w:lang w:val="fr-CH"/>
        </w:rPr>
        <w:t xml:space="preserve"> de l’accord écrit </w:t>
      </w:r>
      <w:r w:rsidR="00E8679F" w:rsidRPr="00CF1EA5">
        <w:rPr>
          <w:rFonts w:cs="SourceSansPro-Regular"/>
          <w:lang w:val="fr-CH"/>
        </w:rPr>
        <w:t>de la personne ou institution ayant donné le mandat.</w:t>
      </w:r>
      <w:r w:rsidRPr="00CF1EA5">
        <w:rPr>
          <w:rFonts w:cs="SourceSansPro-Regular"/>
          <w:lang w:val="fr-CH"/>
        </w:rPr>
        <w:t xml:space="preserve"> </w:t>
      </w:r>
    </w:p>
    <w:p w:rsidR="0064714B" w:rsidRPr="00CF1EA5" w:rsidRDefault="0064714B" w:rsidP="002A3059">
      <w:pPr>
        <w:pStyle w:val="Titre2"/>
        <w:rPr>
          <w:color w:val="auto"/>
        </w:rPr>
      </w:pPr>
      <w:bookmarkStart w:id="15" w:name="_Toc195906667"/>
      <w:r w:rsidRPr="00CF1EA5">
        <w:rPr>
          <w:color w:val="auto"/>
        </w:rPr>
        <w:t>3.4</w:t>
      </w:r>
      <w:r w:rsidR="00EC7735" w:rsidRPr="00CF1EA5">
        <w:rPr>
          <w:color w:val="auto"/>
        </w:rPr>
        <w:t>.</w:t>
      </w:r>
      <w:r w:rsidRPr="00CF1EA5">
        <w:rPr>
          <w:color w:val="auto"/>
        </w:rPr>
        <w:t xml:space="preserve"> Opinion</w:t>
      </w:r>
      <w:bookmarkEnd w:id="15"/>
    </w:p>
    <w:p w:rsidR="0064714B" w:rsidRPr="00CF1EA5" w:rsidRDefault="00CC247F" w:rsidP="00A07094">
      <w:pPr>
        <w:spacing w:after="120" w:line="240" w:lineRule="auto"/>
        <w:rPr>
          <w:rFonts w:cs="SourceSansPro-Regular"/>
          <w:lang w:val="fr-CH"/>
        </w:rPr>
      </w:pPr>
      <w:r w:rsidRPr="00CF1EA5">
        <w:rPr>
          <w:rFonts w:cs="SourceSansPro-Regular"/>
          <w:lang w:val="fr-CH"/>
        </w:rPr>
        <w:t xml:space="preserve">La forme d’un article d’opinion est relativement libre, avec un maximum de </w:t>
      </w:r>
      <w:r w:rsidR="00FD3D1E" w:rsidRPr="00CF1EA5">
        <w:rPr>
          <w:rFonts w:cs="SourceSansPro-Regular"/>
          <w:lang w:val="fr-CH"/>
        </w:rPr>
        <w:t>25’000</w:t>
      </w:r>
      <w:r w:rsidR="000D5778" w:rsidRPr="00CF1EA5">
        <w:rPr>
          <w:rFonts w:cs="SourceSansPro-Regular"/>
          <w:lang w:val="fr-CH"/>
        </w:rPr>
        <w:t xml:space="preserve"> caractères espaces compris</w:t>
      </w:r>
      <w:r w:rsidRPr="00CF1EA5">
        <w:rPr>
          <w:rFonts w:cs="SourceSansPro-Regular"/>
          <w:lang w:val="fr-CH"/>
        </w:rPr>
        <w:t xml:space="preserve">, et devra présenter d’une manière claire et structurée la problématique abordée, le cadre général de ladite problématique, le point de vue étayé des </w:t>
      </w:r>
      <w:proofErr w:type="gramStart"/>
      <w:r w:rsidRPr="00CF1EA5">
        <w:rPr>
          <w:rFonts w:cs="SourceSansPro-Regular"/>
          <w:lang w:val="fr-CH"/>
        </w:rPr>
        <w:t>auteur</w:t>
      </w:r>
      <w:r w:rsidR="00354B16" w:rsidRPr="00CF1EA5">
        <w:rPr>
          <w:rFonts w:cs="SourceSansPro-Regular"/>
          <w:lang w:val="fr-CH"/>
        </w:rPr>
        <w:t>·</w:t>
      </w:r>
      <w:proofErr w:type="gramEnd"/>
      <w:r w:rsidRPr="00CF1EA5">
        <w:rPr>
          <w:rFonts w:cs="SourceSansPro-Regular"/>
          <w:lang w:val="fr-CH"/>
        </w:rPr>
        <w:t>e</w:t>
      </w:r>
      <w:r w:rsidR="00354B16" w:rsidRPr="00CF1EA5">
        <w:rPr>
          <w:rFonts w:cs="SourceSansPro-Regular"/>
          <w:lang w:val="fr-CH"/>
        </w:rPr>
        <w:t>·</w:t>
      </w:r>
      <w:r w:rsidRPr="00CF1EA5">
        <w:rPr>
          <w:rFonts w:cs="SourceSansPro-Regular"/>
          <w:lang w:val="fr-CH"/>
        </w:rPr>
        <w:t>s, ainsi qu’une conclusion permettant d’ouvrir le débat. En aucun cas une opinion ne doit viser un</w:t>
      </w:r>
      <w:r w:rsidR="00354B16" w:rsidRPr="00CF1EA5">
        <w:rPr>
          <w:rFonts w:cs="SourceSansPro-Regular"/>
          <w:lang w:val="fr-CH"/>
        </w:rPr>
        <w:t>·</w:t>
      </w:r>
      <w:r w:rsidRPr="00CF1EA5">
        <w:rPr>
          <w:rFonts w:cs="SourceSansPro-Regular"/>
          <w:lang w:val="fr-CH"/>
        </w:rPr>
        <w:t>e auteur</w:t>
      </w:r>
      <w:r w:rsidR="00354B16" w:rsidRPr="00CF1EA5">
        <w:rPr>
          <w:rFonts w:cs="SourceSansPro-Regular"/>
          <w:lang w:val="fr-CH"/>
        </w:rPr>
        <w:t>·</w:t>
      </w:r>
      <w:r w:rsidRPr="00CF1EA5">
        <w:rPr>
          <w:rFonts w:cs="SourceSansPro-Regular"/>
          <w:lang w:val="fr-CH"/>
        </w:rPr>
        <w:t xml:space="preserve">e ou un article spécifique dans un but de dénigrement. De même, toute contribution anonyme, non constructive, non suffisamment étayée ou ne permettant pas d’ouvrir le débat sera rejetée. </w:t>
      </w:r>
    </w:p>
    <w:p w:rsidR="0064714B" w:rsidRPr="00CF1EA5" w:rsidRDefault="0064714B" w:rsidP="002A3059">
      <w:pPr>
        <w:pStyle w:val="Titre2"/>
        <w:rPr>
          <w:color w:val="auto"/>
        </w:rPr>
      </w:pPr>
      <w:bookmarkStart w:id="16" w:name="_Toc195906668"/>
      <w:r w:rsidRPr="00CF1EA5">
        <w:rPr>
          <w:color w:val="auto"/>
        </w:rPr>
        <w:t>3.5</w:t>
      </w:r>
      <w:r w:rsidR="00EC7735" w:rsidRPr="00CF1EA5">
        <w:rPr>
          <w:color w:val="auto"/>
        </w:rPr>
        <w:t>.</w:t>
      </w:r>
      <w:r w:rsidRPr="00CF1EA5">
        <w:rPr>
          <w:color w:val="auto"/>
        </w:rPr>
        <w:t xml:space="preserve"> Rétrospective</w:t>
      </w:r>
      <w:bookmarkEnd w:id="16"/>
    </w:p>
    <w:p w:rsidR="00F43B65" w:rsidRPr="00CF1EA5" w:rsidRDefault="00D053C5" w:rsidP="00A07094">
      <w:pPr>
        <w:spacing w:after="120" w:line="240" w:lineRule="auto"/>
        <w:rPr>
          <w:rFonts w:cs="SourceSansPro-Regular"/>
          <w:lang w:val="fr-CH"/>
        </w:rPr>
      </w:pPr>
      <w:r w:rsidRPr="00CF1EA5">
        <w:rPr>
          <w:rFonts w:cs="SourceSansPro-Regular"/>
          <w:lang w:val="fr-CH"/>
        </w:rPr>
        <w:t xml:space="preserve">Maximum </w:t>
      </w:r>
      <w:r w:rsidR="00FD3D1E" w:rsidRPr="00CF1EA5">
        <w:rPr>
          <w:rFonts w:cs="SourceSansPro-Regular"/>
          <w:lang w:val="fr-CH"/>
        </w:rPr>
        <w:t>25’000</w:t>
      </w:r>
      <w:r w:rsidR="000D5778" w:rsidRPr="00CF1EA5">
        <w:rPr>
          <w:rFonts w:cs="SourceSansPro-Regular"/>
          <w:lang w:val="fr-CH"/>
        </w:rPr>
        <w:t xml:space="preserve"> caractères espaces compris</w:t>
      </w:r>
      <w:r w:rsidRPr="00CF1EA5">
        <w:rPr>
          <w:rFonts w:cs="SourceSansPro-Regular"/>
          <w:lang w:val="fr-CH"/>
        </w:rPr>
        <w:t xml:space="preserve">. </w:t>
      </w:r>
      <w:r w:rsidR="00F43B65" w:rsidRPr="00CF1EA5">
        <w:rPr>
          <w:rFonts w:cs="SourceSansPro-Regular"/>
          <w:lang w:val="fr-CH"/>
        </w:rPr>
        <w:t xml:space="preserve">Les contributions à cette rubrique sont généralement </w:t>
      </w:r>
      <w:r w:rsidR="005B3DB4" w:rsidRPr="00CF1EA5">
        <w:rPr>
          <w:rFonts w:cs="SourceSansPro-Regular"/>
          <w:lang w:val="fr-CH"/>
        </w:rPr>
        <w:t xml:space="preserve">sollicitées </w:t>
      </w:r>
      <w:r w:rsidR="00F43B65" w:rsidRPr="00CF1EA5">
        <w:rPr>
          <w:rFonts w:cs="SourceSansPro-Regular"/>
          <w:lang w:val="fr-CH"/>
        </w:rPr>
        <w:t xml:space="preserve">par la rédaction en fonction des publications du Bulletin il y a 150 ans, mais des propositions spontanées sont les bienvenues également. Une rétrospective se présente généralement sous la forme d’une revue de littérature, mais peut, en fonction de la situation, présenter également des résultats des </w:t>
      </w:r>
      <w:proofErr w:type="gramStart"/>
      <w:r w:rsidR="00F43B65" w:rsidRPr="00CF1EA5">
        <w:rPr>
          <w:rFonts w:cs="SourceSansPro-Regular"/>
          <w:lang w:val="fr-CH"/>
        </w:rPr>
        <w:t>auteur</w:t>
      </w:r>
      <w:r w:rsidR="00354B16" w:rsidRPr="00CF1EA5">
        <w:rPr>
          <w:rFonts w:cs="SourceSansPro-Regular"/>
          <w:lang w:val="fr-CH"/>
        </w:rPr>
        <w:t>·</w:t>
      </w:r>
      <w:proofErr w:type="gramEnd"/>
      <w:r w:rsidR="00F43B65" w:rsidRPr="00CF1EA5">
        <w:rPr>
          <w:rFonts w:cs="SourceSansPro-Regular"/>
          <w:lang w:val="fr-CH"/>
        </w:rPr>
        <w:t>e</w:t>
      </w:r>
      <w:r w:rsidR="00354B16" w:rsidRPr="00CF1EA5">
        <w:rPr>
          <w:rFonts w:cs="SourceSansPro-Regular"/>
          <w:lang w:val="fr-CH"/>
        </w:rPr>
        <w:t>·</w:t>
      </w:r>
      <w:r w:rsidR="00F43B65" w:rsidRPr="00CF1EA5">
        <w:rPr>
          <w:rFonts w:cs="SourceSansPro-Regular"/>
          <w:lang w:val="fr-CH"/>
        </w:rPr>
        <w:t xml:space="preserve">s.  </w:t>
      </w:r>
    </w:p>
    <w:p w:rsidR="0064714B" w:rsidRPr="00CF1EA5" w:rsidRDefault="0064714B" w:rsidP="002A3059">
      <w:pPr>
        <w:pStyle w:val="Titre2"/>
        <w:rPr>
          <w:color w:val="auto"/>
        </w:rPr>
      </w:pPr>
      <w:bookmarkStart w:id="17" w:name="_Toc195906669"/>
      <w:r w:rsidRPr="00CF1EA5">
        <w:rPr>
          <w:color w:val="auto"/>
        </w:rPr>
        <w:t>3.6</w:t>
      </w:r>
      <w:r w:rsidR="00EC7735" w:rsidRPr="00CF1EA5">
        <w:rPr>
          <w:color w:val="auto"/>
        </w:rPr>
        <w:t>.</w:t>
      </w:r>
      <w:r w:rsidRPr="00CF1EA5">
        <w:rPr>
          <w:color w:val="auto"/>
        </w:rPr>
        <w:t xml:space="preserve"> Recension</w:t>
      </w:r>
      <w:bookmarkEnd w:id="17"/>
    </w:p>
    <w:p w:rsidR="0064714B" w:rsidRPr="00CF1EA5" w:rsidRDefault="00643485" w:rsidP="00A07094">
      <w:pPr>
        <w:spacing w:after="120" w:line="240" w:lineRule="auto"/>
        <w:rPr>
          <w:rFonts w:cs="SourceSansPro-Regular"/>
          <w:lang w:val="fr-CH"/>
        </w:rPr>
      </w:pPr>
      <w:r w:rsidRPr="00CF1EA5">
        <w:rPr>
          <w:rFonts w:cs="SourceSansPro-Regular"/>
          <w:lang w:val="fr-CH"/>
        </w:rPr>
        <w:t xml:space="preserve">Maximum </w:t>
      </w:r>
      <w:r w:rsidR="000D5778" w:rsidRPr="00CF1EA5">
        <w:rPr>
          <w:rFonts w:cs="SourceSansPro-Regular"/>
          <w:lang w:val="fr-CH"/>
        </w:rPr>
        <w:t>6</w:t>
      </w:r>
      <w:r w:rsidR="00CF1EA5" w:rsidRPr="00CF1EA5">
        <w:rPr>
          <w:rFonts w:cs="SourceSansPro-Regular"/>
          <w:lang w:val="fr-CH"/>
        </w:rPr>
        <w:t>5</w:t>
      </w:r>
      <w:r w:rsidR="000D5778" w:rsidRPr="00CF1EA5">
        <w:rPr>
          <w:rFonts w:cs="SourceSansPro-Regular"/>
          <w:lang w:val="fr-CH"/>
        </w:rPr>
        <w:t>00 caractères espaces compris</w:t>
      </w:r>
      <w:r w:rsidRPr="00CF1EA5">
        <w:rPr>
          <w:rFonts w:cs="SourceSansPro-Regular"/>
          <w:lang w:val="fr-CH"/>
        </w:rPr>
        <w:t xml:space="preserve">. Les recensions sont présentées sous la forme d’un texte suivi, sans sous-chapitres. Dans la mesure du possible, l’auteur fournira une image de la couverture du livre recensé, dans un format identique à celui demandé pour les figures des articles scientifiques (voir </w:t>
      </w:r>
      <w:r w:rsidR="00684272" w:rsidRPr="00CF1EA5">
        <w:rPr>
          <w:rFonts w:cs="SourceSansPro-Regular"/>
          <w:lang w:val="fr-CH"/>
        </w:rPr>
        <w:t>«</w:t>
      </w:r>
      <w:r w:rsidRPr="00CF1EA5">
        <w:rPr>
          <w:rFonts w:cs="SourceSansPro-Regular"/>
          <w:lang w:val="fr-CH"/>
        </w:rPr>
        <w:t>2.4. Figures et tableaux</w:t>
      </w:r>
      <w:r w:rsidR="00684272" w:rsidRPr="00CF1EA5">
        <w:rPr>
          <w:rFonts w:cs="SourceSansPro-Regular"/>
          <w:lang w:val="fr-CH"/>
        </w:rPr>
        <w:t>»</w:t>
      </w:r>
      <w:r w:rsidRPr="00CF1EA5">
        <w:rPr>
          <w:rFonts w:cs="SourceSansPro-Regular"/>
          <w:lang w:val="fr-CH"/>
        </w:rPr>
        <w:t>).</w:t>
      </w:r>
    </w:p>
    <w:p w:rsidR="00E04CB2" w:rsidRPr="0064714B" w:rsidRDefault="00EC7735" w:rsidP="002A3059">
      <w:pPr>
        <w:pStyle w:val="Titre1"/>
      </w:pPr>
      <w:bookmarkStart w:id="18" w:name="_Toc195906670"/>
      <w:r>
        <w:lastRenderedPageBreak/>
        <w:t xml:space="preserve">4. </w:t>
      </w:r>
      <w:proofErr w:type="spellStart"/>
      <w:r w:rsidR="00E04CB2" w:rsidRPr="0064714B">
        <w:t>Checklist</w:t>
      </w:r>
      <w:proofErr w:type="spellEnd"/>
      <w:r w:rsidR="00E04CB2" w:rsidRPr="0064714B">
        <w:t xml:space="preserve"> pour soumission</w:t>
      </w:r>
      <w:bookmarkEnd w:id="18"/>
    </w:p>
    <w:p w:rsidR="00E04CB2" w:rsidRPr="0064714B" w:rsidRDefault="00B04775" w:rsidP="00E04CB2">
      <w:pPr>
        <w:spacing w:after="120" w:line="240" w:lineRule="auto"/>
        <w:rPr>
          <w:rFonts w:cs="SourceSansPro-Regular"/>
          <w:color w:val="231F20"/>
          <w:lang w:val="fr-CH"/>
        </w:rPr>
      </w:pPr>
      <w:r>
        <w:rPr>
          <w:rFonts w:cs="SourceSansPro-Regular"/>
          <w:color w:val="231F20"/>
          <w:lang w:val="fr-CH"/>
        </w:rPr>
        <w:t>La checklist ci-dessous vous permet de vous assurer que votre manuscrit correspond aux critères de rédaction de la SVSN</w:t>
      </w:r>
      <w:r w:rsidR="00684272">
        <w:rPr>
          <w:rFonts w:cs="SourceSansPro-Regular"/>
          <w:color w:val="231F20"/>
          <w:lang w:val="fr-CH"/>
        </w:rPr>
        <w:t>:</w:t>
      </w:r>
    </w:p>
    <w:p w:rsidR="00D01BF8" w:rsidRPr="0064714B" w:rsidRDefault="00A07094" w:rsidP="00CF0CB1">
      <w:pPr>
        <w:pStyle w:val="Paragraphedeliste"/>
        <w:numPr>
          <w:ilvl w:val="0"/>
          <w:numId w:val="31"/>
        </w:numPr>
        <w:spacing w:after="120" w:line="240" w:lineRule="auto"/>
        <w:contextualSpacing w:val="0"/>
        <w:rPr>
          <w:rFonts w:cs="SourceSansPro-Regular"/>
          <w:color w:val="231F20"/>
          <w:lang w:val="fr-CH"/>
        </w:rPr>
      </w:pPr>
      <w:r w:rsidRPr="0064714B">
        <w:rPr>
          <w:rFonts w:cs="SourceSansPro-Regular"/>
          <w:color w:val="231F20"/>
          <w:lang w:val="fr-CH"/>
        </w:rPr>
        <w:t xml:space="preserve">Le manuscrit </w:t>
      </w:r>
      <w:r w:rsidR="00D31401">
        <w:rPr>
          <w:rFonts w:cs="SourceSansPro-Regular"/>
          <w:color w:val="231F20"/>
          <w:lang w:val="fr-CH"/>
        </w:rPr>
        <w:t>est</w:t>
      </w:r>
      <w:r w:rsidR="00D01BF8" w:rsidRPr="0064714B">
        <w:rPr>
          <w:rFonts w:cs="SourceSansPro-Regular"/>
          <w:color w:val="231F20"/>
          <w:lang w:val="fr-CH"/>
        </w:rPr>
        <w:t xml:space="preserve"> rédigé en français, dans un</w:t>
      </w:r>
      <w:r w:rsidR="00E554D3" w:rsidRPr="0064714B">
        <w:rPr>
          <w:rFonts w:cs="SourceSansPro-Regular"/>
          <w:color w:val="231F20"/>
          <w:lang w:val="fr-CH"/>
        </w:rPr>
        <w:t>e des autres langues nationales,</w:t>
      </w:r>
      <w:r w:rsidR="00D01BF8" w:rsidRPr="0064714B">
        <w:rPr>
          <w:rFonts w:cs="SourceSansPro-Regular"/>
          <w:color w:val="231F20"/>
          <w:lang w:val="fr-CH"/>
        </w:rPr>
        <w:t xml:space="preserve"> ou en anglais. </w:t>
      </w:r>
      <w:r w:rsidR="00E554D3" w:rsidRPr="0064714B">
        <w:rPr>
          <w:rFonts w:cs="SourceSansPro-Regular"/>
          <w:color w:val="231F20"/>
          <w:lang w:val="fr-CH"/>
        </w:rPr>
        <w:t xml:space="preserve">Un </w:t>
      </w:r>
      <w:r w:rsidR="00EC7735">
        <w:rPr>
          <w:rFonts w:cs="SourceSansPro-Regular"/>
          <w:color w:val="231F20"/>
          <w:lang w:val="fr-CH"/>
        </w:rPr>
        <w:t>résumé</w:t>
      </w:r>
      <w:r w:rsidR="00E554D3" w:rsidRPr="0064714B">
        <w:rPr>
          <w:rFonts w:cs="SourceSansPro-Regular"/>
          <w:color w:val="231F20"/>
          <w:lang w:val="fr-CH"/>
        </w:rPr>
        <w:t xml:space="preserve"> en anglais</w:t>
      </w:r>
      <w:r w:rsidR="00EC7735">
        <w:rPr>
          <w:rFonts w:cs="SourceSansPro-Regular"/>
          <w:color w:val="231F20"/>
          <w:lang w:val="fr-CH"/>
        </w:rPr>
        <w:t xml:space="preserve"> (abstract)</w:t>
      </w:r>
      <w:r w:rsidR="00E554D3" w:rsidRPr="0064714B">
        <w:rPr>
          <w:rFonts w:cs="SourceSansPro-Regular"/>
          <w:color w:val="231F20"/>
          <w:lang w:val="fr-CH"/>
        </w:rPr>
        <w:t xml:space="preserve"> est demandé pour les articles en français, et un résumé étendu en</w:t>
      </w:r>
      <w:r w:rsidR="00EC7735">
        <w:rPr>
          <w:rFonts w:cs="SourceSansPro-Regular"/>
          <w:color w:val="231F20"/>
          <w:lang w:val="fr-CH"/>
        </w:rPr>
        <w:t xml:space="preserve"> français pour les autres</w:t>
      </w:r>
      <w:r w:rsidR="00E554D3" w:rsidRPr="0064714B">
        <w:rPr>
          <w:rFonts w:cs="SourceSansPro-Regular"/>
          <w:color w:val="231F20"/>
          <w:lang w:val="fr-CH"/>
        </w:rPr>
        <w:t>.</w:t>
      </w:r>
    </w:p>
    <w:p w:rsidR="008A6F45" w:rsidRDefault="00B527EC" w:rsidP="00CF0CB1">
      <w:pPr>
        <w:pStyle w:val="Paragraphedeliste"/>
        <w:numPr>
          <w:ilvl w:val="0"/>
          <w:numId w:val="31"/>
        </w:numPr>
        <w:spacing w:after="120" w:line="240" w:lineRule="auto"/>
        <w:contextualSpacing w:val="0"/>
        <w:rPr>
          <w:rFonts w:cs="SourceSansPro-Regular"/>
          <w:color w:val="231F20"/>
          <w:lang w:val="fr-CH"/>
        </w:rPr>
      </w:pPr>
      <w:r w:rsidRPr="008A6F45">
        <w:rPr>
          <w:rFonts w:cs="SourceSansPro-Regular"/>
          <w:color w:val="231F20"/>
          <w:lang w:val="fr-CH"/>
        </w:rPr>
        <w:t xml:space="preserve">Le manuscrit </w:t>
      </w:r>
      <w:r w:rsidR="00D31401">
        <w:rPr>
          <w:rFonts w:cs="SourceSansPro-Regular"/>
          <w:color w:val="231F20"/>
          <w:lang w:val="fr-CH"/>
        </w:rPr>
        <w:t>est livré</w:t>
      </w:r>
      <w:r w:rsidRPr="008A6F45">
        <w:rPr>
          <w:rFonts w:cs="SourceSansPro-Regular"/>
          <w:color w:val="231F20"/>
          <w:lang w:val="fr-CH"/>
        </w:rPr>
        <w:t xml:space="preserve"> sous forme d’un document Word, sans </w:t>
      </w:r>
      <w:r w:rsidRPr="00FD3D1E">
        <w:rPr>
          <w:rFonts w:cs="SourceSansPro-Regular"/>
          <w:lang w:val="fr-CH"/>
        </w:rPr>
        <w:t>mise en page particulière.</w:t>
      </w:r>
      <w:r w:rsidR="0066782F" w:rsidRPr="008A6F45">
        <w:rPr>
          <w:rFonts w:cs="SourceSansPro-Regular"/>
          <w:color w:val="231F20"/>
          <w:lang w:val="fr-CH"/>
        </w:rPr>
        <w:t xml:space="preserve"> </w:t>
      </w:r>
    </w:p>
    <w:p w:rsidR="009434D2" w:rsidRPr="008A6F45" w:rsidRDefault="00B527EC" w:rsidP="00CF0CB1">
      <w:pPr>
        <w:pStyle w:val="Paragraphedeliste"/>
        <w:numPr>
          <w:ilvl w:val="0"/>
          <w:numId w:val="31"/>
        </w:numPr>
        <w:spacing w:after="120" w:line="240" w:lineRule="auto"/>
        <w:contextualSpacing w:val="0"/>
        <w:rPr>
          <w:rFonts w:cs="SourceSansPro-Regular"/>
          <w:color w:val="231F20"/>
          <w:lang w:val="fr-CH"/>
        </w:rPr>
      </w:pPr>
      <w:r w:rsidRPr="008A6F45">
        <w:rPr>
          <w:rFonts w:cs="SourceSansPro-Regular"/>
          <w:color w:val="231F20"/>
          <w:lang w:val="fr-CH"/>
        </w:rPr>
        <w:t xml:space="preserve">Le manuscrit </w:t>
      </w:r>
      <w:r w:rsidR="00D31401">
        <w:rPr>
          <w:rFonts w:cs="SourceSansPro-Regular"/>
          <w:color w:val="231F20"/>
          <w:lang w:val="fr-CH"/>
        </w:rPr>
        <w:t>est rédigé</w:t>
      </w:r>
      <w:r w:rsidRPr="008A6F45">
        <w:rPr>
          <w:rFonts w:cs="SourceSansPro-Regular"/>
          <w:color w:val="231F20"/>
          <w:lang w:val="fr-CH"/>
        </w:rPr>
        <w:t xml:space="preserve"> dans</w:t>
      </w:r>
      <w:r w:rsidR="009434D2" w:rsidRPr="008A6F45">
        <w:rPr>
          <w:rFonts w:cs="SourceSansPro-Regular"/>
          <w:color w:val="231F20"/>
          <w:lang w:val="fr-CH"/>
        </w:rPr>
        <w:t xml:space="preserve"> les limites du nombre de </w:t>
      </w:r>
      <w:r w:rsidR="008A6F45">
        <w:rPr>
          <w:rFonts w:cs="SourceSansPro-Regular"/>
          <w:color w:val="231F20"/>
          <w:lang w:val="fr-CH"/>
        </w:rPr>
        <w:t>caractères</w:t>
      </w:r>
      <w:r w:rsidR="00D31401">
        <w:rPr>
          <w:rFonts w:cs="SourceSansPro-Regular"/>
          <w:color w:val="231F20"/>
          <w:lang w:val="fr-CH"/>
        </w:rPr>
        <w:t xml:space="preserve"> indiqué sous</w:t>
      </w:r>
      <w:r w:rsidR="009434D2" w:rsidRPr="008A6F45">
        <w:rPr>
          <w:rFonts w:cs="SourceSansPro-Regular"/>
          <w:color w:val="231F20"/>
          <w:lang w:val="fr-CH"/>
        </w:rPr>
        <w:t xml:space="preserve"> </w:t>
      </w:r>
      <w:r w:rsidR="00684272" w:rsidRPr="008A6F45">
        <w:rPr>
          <w:rFonts w:cs="SourceSansPro-Regular"/>
          <w:color w:val="231F20"/>
          <w:lang w:val="fr-CH"/>
        </w:rPr>
        <w:t>«</w:t>
      </w:r>
      <w:r w:rsidR="00EC7735" w:rsidRPr="008A6F45">
        <w:rPr>
          <w:rFonts w:cs="SourceSansPro-Regular"/>
          <w:color w:val="231F20"/>
          <w:lang w:val="fr-CH"/>
        </w:rPr>
        <w:t>3. Instructions spécifiques</w:t>
      </w:r>
      <w:r w:rsidR="00684272" w:rsidRPr="008A6F45">
        <w:rPr>
          <w:rFonts w:cs="SourceSansPro-Regular"/>
          <w:color w:val="231F20"/>
          <w:lang w:val="fr-CH"/>
        </w:rPr>
        <w:t>»</w:t>
      </w:r>
      <w:r w:rsidR="009434D2" w:rsidRPr="008A6F45">
        <w:rPr>
          <w:rFonts w:cs="SourceSansPro-Regular"/>
          <w:color w:val="231F20"/>
          <w:lang w:val="fr-CH"/>
        </w:rPr>
        <w:t xml:space="preserve">). Si ce n’est pas le cas, ne pas oublier de justifier lors de la soumission. </w:t>
      </w:r>
    </w:p>
    <w:p w:rsidR="00B527EC" w:rsidRPr="0064714B" w:rsidRDefault="00B527EC" w:rsidP="00CF0CB1">
      <w:pPr>
        <w:pStyle w:val="Paragraphedeliste"/>
        <w:numPr>
          <w:ilvl w:val="0"/>
          <w:numId w:val="31"/>
        </w:numPr>
        <w:spacing w:after="120" w:line="240" w:lineRule="auto"/>
        <w:contextualSpacing w:val="0"/>
        <w:rPr>
          <w:rFonts w:cs="SourceSansPro-Regular"/>
          <w:color w:val="231F20"/>
          <w:lang w:val="fr-CH"/>
        </w:rPr>
      </w:pPr>
      <w:r w:rsidRPr="0064714B">
        <w:rPr>
          <w:rFonts w:cs="SourceSansPro-Regular"/>
          <w:color w:val="231F20"/>
          <w:lang w:val="fr-CH"/>
        </w:rPr>
        <w:t xml:space="preserve">La structure du manuscrit </w:t>
      </w:r>
      <w:r w:rsidR="000D5778">
        <w:rPr>
          <w:rFonts w:cs="SourceSansPro-Regular"/>
          <w:color w:val="231F20"/>
          <w:lang w:val="fr-CH"/>
        </w:rPr>
        <w:t>correspond</w:t>
      </w:r>
      <w:r w:rsidRPr="0064714B">
        <w:rPr>
          <w:rFonts w:cs="SourceSansPro-Regular"/>
          <w:color w:val="231F20"/>
          <w:lang w:val="fr-CH"/>
        </w:rPr>
        <w:t xml:space="preserve"> à celle décrite dans la partie </w:t>
      </w:r>
      <w:r w:rsidR="00684272">
        <w:rPr>
          <w:rFonts w:cs="SourceSansPro-Regular"/>
          <w:color w:val="231F20"/>
          <w:lang w:val="fr-CH"/>
        </w:rPr>
        <w:t>«</w:t>
      </w:r>
      <w:r w:rsidR="00EC7735">
        <w:rPr>
          <w:rFonts w:cs="SourceSansPro-Regular"/>
          <w:color w:val="231F20"/>
          <w:lang w:val="fr-CH"/>
        </w:rPr>
        <w:t>3. Instructions spécifiques</w:t>
      </w:r>
      <w:r w:rsidR="00684272">
        <w:rPr>
          <w:rFonts w:cs="SourceSansPro-Regular"/>
          <w:color w:val="231F20"/>
          <w:lang w:val="fr-CH"/>
        </w:rPr>
        <w:t>»</w:t>
      </w:r>
      <w:r w:rsidR="00EC7735">
        <w:rPr>
          <w:rFonts w:cs="SourceSansPro-Regular"/>
          <w:color w:val="231F20"/>
          <w:lang w:val="fr-CH"/>
        </w:rPr>
        <w:t xml:space="preserve"> </w:t>
      </w:r>
      <w:r w:rsidR="008A6F45">
        <w:rPr>
          <w:rFonts w:cs="SourceSansPro-Regular"/>
          <w:color w:val="231F20"/>
          <w:lang w:val="fr-CH"/>
        </w:rPr>
        <w:t xml:space="preserve">pour chaque </w:t>
      </w:r>
      <w:r w:rsidR="00EC7735">
        <w:rPr>
          <w:rFonts w:cs="SourceSansPro-Regular"/>
          <w:color w:val="231F20"/>
          <w:lang w:val="fr-CH"/>
        </w:rPr>
        <w:t>type d’article.</w:t>
      </w:r>
    </w:p>
    <w:p w:rsidR="00B527EC" w:rsidRPr="0064714B" w:rsidRDefault="00B527EC" w:rsidP="00CF0CB1">
      <w:pPr>
        <w:pStyle w:val="Paragraphedeliste"/>
        <w:numPr>
          <w:ilvl w:val="0"/>
          <w:numId w:val="31"/>
        </w:numPr>
        <w:spacing w:after="120" w:line="240" w:lineRule="auto"/>
        <w:contextualSpacing w:val="0"/>
        <w:rPr>
          <w:rFonts w:cs="SourceSansPro-Regular"/>
          <w:color w:val="231F20"/>
          <w:lang w:val="fr-CH"/>
        </w:rPr>
      </w:pPr>
      <w:r w:rsidRPr="0064714B">
        <w:rPr>
          <w:rFonts w:cs="SourceSansPro-Regular"/>
          <w:color w:val="231F20"/>
          <w:lang w:val="fr-CH"/>
        </w:rPr>
        <w:t xml:space="preserve">Les figures </w:t>
      </w:r>
      <w:r w:rsidR="000D5778">
        <w:rPr>
          <w:rFonts w:cs="SourceSansPro-Regular"/>
          <w:color w:val="231F20"/>
          <w:lang w:val="fr-CH"/>
        </w:rPr>
        <w:t>sont</w:t>
      </w:r>
      <w:r w:rsidRPr="0064714B">
        <w:rPr>
          <w:rFonts w:cs="SourceSansPro-Regular"/>
          <w:color w:val="231F20"/>
          <w:lang w:val="fr-CH"/>
        </w:rPr>
        <w:t xml:space="preserve"> numérotées en nombr</w:t>
      </w:r>
      <w:r w:rsidR="0066782F" w:rsidRPr="0064714B">
        <w:rPr>
          <w:rFonts w:cs="SourceSansPro-Regular"/>
          <w:color w:val="231F20"/>
          <w:lang w:val="fr-CH"/>
        </w:rPr>
        <w:t>e</w:t>
      </w:r>
      <w:r w:rsidR="000D5778">
        <w:rPr>
          <w:rFonts w:cs="SourceSansPro-Regular"/>
          <w:color w:val="231F20"/>
          <w:lang w:val="fr-CH"/>
        </w:rPr>
        <w:t>s</w:t>
      </w:r>
      <w:r w:rsidR="0066782F" w:rsidRPr="0064714B">
        <w:rPr>
          <w:rFonts w:cs="SourceSansPro-Regular"/>
          <w:color w:val="231F20"/>
          <w:lang w:val="fr-CH"/>
        </w:rPr>
        <w:t xml:space="preserve"> arabes, </w:t>
      </w:r>
      <w:r w:rsidRPr="0064714B">
        <w:rPr>
          <w:rFonts w:cs="SourceSansPro-Regular"/>
          <w:color w:val="231F20"/>
          <w:lang w:val="fr-CH"/>
        </w:rPr>
        <w:t>en fonction de leur</w:t>
      </w:r>
      <w:r w:rsidR="0066782F" w:rsidRPr="0064714B">
        <w:rPr>
          <w:rFonts w:cs="SourceSansPro-Regular"/>
          <w:color w:val="231F20"/>
          <w:lang w:val="fr-CH"/>
        </w:rPr>
        <w:t xml:space="preserve"> ordre de</w:t>
      </w:r>
      <w:r w:rsidRPr="0064714B">
        <w:rPr>
          <w:rFonts w:cs="SourceSansPro-Regular"/>
          <w:color w:val="231F20"/>
          <w:lang w:val="fr-CH"/>
        </w:rPr>
        <w:t xml:space="preserve"> citation dans le texte. Elles </w:t>
      </w:r>
      <w:r w:rsidR="00F42024">
        <w:rPr>
          <w:rFonts w:cs="SourceSansPro-Regular"/>
          <w:color w:val="231F20"/>
          <w:lang w:val="fr-CH"/>
        </w:rPr>
        <w:t>sont</w:t>
      </w:r>
      <w:r w:rsidRPr="0064714B">
        <w:rPr>
          <w:rFonts w:cs="SourceSansPro-Regular"/>
          <w:color w:val="231F20"/>
          <w:lang w:val="fr-CH"/>
        </w:rPr>
        <w:t xml:space="preserve"> prése</w:t>
      </w:r>
      <w:r w:rsidR="004810C8" w:rsidRPr="0064714B">
        <w:rPr>
          <w:rFonts w:cs="SourceSansPro-Regular"/>
          <w:color w:val="231F20"/>
          <w:lang w:val="fr-CH"/>
        </w:rPr>
        <w:t>ntées dans des fichiers séparés</w:t>
      </w:r>
      <w:r w:rsidR="00F672A1">
        <w:rPr>
          <w:rFonts w:cs="SourceSansPro-Regular"/>
          <w:color w:val="231F20"/>
          <w:lang w:val="fr-CH"/>
        </w:rPr>
        <w:t xml:space="preserve"> et dans un format adéquat</w:t>
      </w:r>
      <w:r w:rsidR="004810C8" w:rsidRPr="0064714B">
        <w:rPr>
          <w:rFonts w:cs="SourceSansPro-Regular"/>
          <w:color w:val="231F20"/>
          <w:lang w:val="fr-CH"/>
        </w:rPr>
        <w:t>.</w:t>
      </w:r>
    </w:p>
    <w:p w:rsidR="00B527EC" w:rsidRPr="0064714B" w:rsidRDefault="0066782F" w:rsidP="00CF0CB1">
      <w:pPr>
        <w:pStyle w:val="Paragraphedeliste"/>
        <w:numPr>
          <w:ilvl w:val="0"/>
          <w:numId w:val="31"/>
        </w:numPr>
        <w:spacing w:after="120" w:line="240" w:lineRule="auto"/>
        <w:contextualSpacing w:val="0"/>
        <w:rPr>
          <w:rFonts w:cs="SourceSansPro-Regular"/>
          <w:color w:val="231F20"/>
          <w:lang w:val="fr-CH"/>
        </w:rPr>
      </w:pPr>
      <w:r w:rsidRPr="0064714B">
        <w:rPr>
          <w:rFonts w:cs="SourceSansPro-Regular"/>
          <w:color w:val="231F20"/>
          <w:lang w:val="fr-CH"/>
        </w:rPr>
        <w:t xml:space="preserve">Les tableaux </w:t>
      </w:r>
      <w:r w:rsidR="000D5778">
        <w:rPr>
          <w:rFonts w:cs="SourceSansPro-Regular"/>
          <w:color w:val="231F20"/>
          <w:lang w:val="fr-CH"/>
        </w:rPr>
        <w:t>sont</w:t>
      </w:r>
      <w:r w:rsidRPr="0064714B">
        <w:rPr>
          <w:rFonts w:cs="SourceSansPro-Regular"/>
          <w:color w:val="231F20"/>
          <w:lang w:val="fr-CH"/>
        </w:rPr>
        <w:t xml:space="preserve"> numérotés en nombres arabes, en fonction de leur ordre de citation dans le texte. Ils </w:t>
      </w:r>
      <w:r w:rsidR="00F42024">
        <w:rPr>
          <w:rFonts w:cs="SourceSansPro-Regular"/>
          <w:color w:val="231F20"/>
          <w:lang w:val="fr-CH"/>
        </w:rPr>
        <w:t xml:space="preserve">sont </w:t>
      </w:r>
      <w:r w:rsidRPr="0064714B">
        <w:rPr>
          <w:rFonts w:cs="SourceSansPro-Regular"/>
          <w:color w:val="231F20"/>
          <w:lang w:val="fr-CH"/>
        </w:rPr>
        <w:t xml:space="preserve">présentés dans un document Word séparé. </w:t>
      </w:r>
    </w:p>
    <w:p w:rsidR="00B527EC" w:rsidRDefault="0066782F" w:rsidP="00CF0CB1">
      <w:pPr>
        <w:pStyle w:val="Paragraphedeliste"/>
        <w:numPr>
          <w:ilvl w:val="0"/>
          <w:numId w:val="31"/>
        </w:numPr>
        <w:spacing w:after="120" w:line="240" w:lineRule="auto"/>
        <w:contextualSpacing w:val="0"/>
        <w:rPr>
          <w:rFonts w:cs="SourceSansPro-Regular"/>
          <w:color w:val="231F20"/>
          <w:lang w:val="fr-CH"/>
        </w:rPr>
      </w:pPr>
      <w:r w:rsidRPr="0064714B">
        <w:rPr>
          <w:rFonts w:cs="SourceSansPro-Regular"/>
          <w:color w:val="231F20"/>
          <w:lang w:val="fr-CH"/>
        </w:rPr>
        <w:t xml:space="preserve">Les légendes des figures et des tableaux </w:t>
      </w:r>
      <w:r w:rsidR="00F42024">
        <w:rPr>
          <w:rFonts w:cs="SourceSansPro-Regular"/>
          <w:color w:val="231F20"/>
          <w:lang w:val="fr-CH"/>
        </w:rPr>
        <w:t>sont</w:t>
      </w:r>
      <w:r w:rsidRPr="0064714B">
        <w:rPr>
          <w:rFonts w:cs="SourceSansPro-Regular"/>
          <w:color w:val="231F20"/>
          <w:lang w:val="fr-CH"/>
        </w:rPr>
        <w:t xml:space="preserve"> listées à la fin du manuscrit,</w:t>
      </w:r>
      <w:r w:rsidR="00EC7735">
        <w:rPr>
          <w:rFonts w:cs="SourceSansPro-Regular"/>
          <w:color w:val="231F20"/>
          <w:lang w:val="fr-CH"/>
        </w:rPr>
        <w:t xml:space="preserve"> en respectant la numérotation.</w:t>
      </w:r>
    </w:p>
    <w:p w:rsidR="00CD23B4" w:rsidRPr="0064714B" w:rsidRDefault="00CD23B4" w:rsidP="00CF0CB1">
      <w:pPr>
        <w:pStyle w:val="Paragraphedeliste"/>
        <w:numPr>
          <w:ilvl w:val="0"/>
          <w:numId w:val="31"/>
        </w:numPr>
        <w:spacing w:after="120" w:line="240" w:lineRule="auto"/>
        <w:contextualSpacing w:val="0"/>
        <w:rPr>
          <w:rFonts w:cs="SourceSansPro-Regular"/>
          <w:color w:val="231F20"/>
          <w:lang w:val="fr-CH"/>
        </w:rPr>
      </w:pPr>
      <w:r>
        <w:rPr>
          <w:rFonts w:cs="SourceSansPro-Regular"/>
          <w:color w:val="231F20"/>
          <w:lang w:val="fr-CH"/>
        </w:rPr>
        <w:t xml:space="preserve">Les citations </w:t>
      </w:r>
      <w:r w:rsidR="008A6F45">
        <w:rPr>
          <w:rFonts w:cs="SourceSansPro-Regular"/>
          <w:color w:val="231F20"/>
          <w:lang w:val="fr-CH"/>
        </w:rPr>
        <w:t>sont</w:t>
      </w:r>
      <w:r>
        <w:rPr>
          <w:rFonts w:cs="SourceSansPro-Regular"/>
          <w:color w:val="231F20"/>
          <w:lang w:val="fr-CH"/>
        </w:rPr>
        <w:t xml:space="preserve"> dans le format indiqué </w:t>
      </w:r>
      <w:r w:rsidR="000D5778">
        <w:rPr>
          <w:rFonts w:cs="SourceSansPro-Regular"/>
          <w:color w:val="231F20"/>
          <w:lang w:val="fr-CH"/>
        </w:rPr>
        <w:t>au</w:t>
      </w:r>
      <w:r>
        <w:rPr>
          <w:rFonts w:cs="SourceSansPro-Regular"/>
          <w:color w:val="231F20"/>
          <w:lang w:val="fr-CH"/>
        </w:rPr>
        <w:t xml:space="preserve"> point 2.</w:t>
      </w:r>
      <w:r w:rsidR="000D5778">
        <w:rPr>
          <w:rFonts w:cs="SourceSansPro-Regular"/>
          <w:color w:val="231F20"/>
          <w:lang w:val="fr-CH"/>
        </w:rPr>
        <w:t>6</w:t>
      </w:r>
      <w:r>
        <w:rPr>
          <w:rFonts w:cs="SourceSansPro-Regular"/>
          <w:color w:val="231F20"/>
          <w:lang w:val="fr-CH"/>
        </w:rPr>
        <w:t>.</w:t>
      </w:r>
    </w:p>
    <w:p w:rsidR="00E04CB2" w:rsidRPr="0064714B" w:rsidRDefault="00B157EB" w:rsidP="00CF0CB1">
      <w:pPr>
        <w:pStyle w:val="Paragraphedeliste"/>
        <w:numPr>
          <w:ilvl w:val="0"/>
          <w:numId w:val="31"/>
        </w:numPr>
        <w:spacing w:after="120" w:line="240" w:lineRule="auto"/>
        <w:contextualSpacing w:val="0"/>
        <w:rPr>
          <w:rFonts w:cs="SourceSansPro-Regular"/>
          <w:color w:val="231F20"/>
          <w:lang w:val="fr-CH"/>
        </w:rPr>
      </w:pPr>
      <w:r w:rsidRPr="0064714B">
        <w:rPr>
          <w:rFonts w:cs="SourceSansPro-Regular"/>
          <w:color w:val="231F20"/>
          <w:lang w:val="fr-CH"/>
        </w:rPr>
        <w:t>L</w:t>
      </w:r>
      <w:r w:rsidR="009434D2" w:rsidRPr="0064714B">
        <w:rPr>
          <w:rFonts w:cs="SourceSansPro-Regular"/>
          <w:color w:val="231F20"/>
          <w:lang w:val="fr-CH"/>
        </w:rPr>
        <w:t xml:space="preserve">a Charte des </w:t>
      </w:r>
      <w:proofErr w:type="spellStart"/>
      <w:r w:rsidR="009434D2" w:rsidRPr="0064714B">
        <w:rPr>
          <w:rFonts w:cs="SourceSansPro-Regular"/>
          <w:color w:val="231F20"/>
          <w:lang w:val="fr-CH"/>
        </w:rPr>
        <w:t>auteur</w:t>
      </w:r>
      <w:r w:rsidR="00354B16">
        <w:rPr>
          <w:rFonts w:cs="SourceSansPro-Regular"/>
          <w:color w:val="231F20"/>
          <w:lang w:val="fr-CH"/>
        </w:rPr>
        <w:t>·</w:t>
      </w:r>
      <w:r w:rsidR="009434D2" w:rsidRPr="0064714B">
        <w:rPr>
          <w:rFonts w:cs="SourceSansPro-Regular"/>
          <w:color w:val="231F20"/>
          <w:lang w:val="fr-CH"/>
        </w:rPr>
        <w:t>e</w:t>
      </w:r>
      <w:r w:rsidR="00354B16">
        <w:rPr>
          <w:rFonts w:cs="SourceSansPro-Regular"/>
          <w:color w:val="231F20"/>
          <w:lang w:val="fr-CH"/>
        </w:rPr>
        <w:t>·</w:t>
      </w:r>
      <w:r w:rsidR="009434D2" w:rsidRPr="0064714B">
        <w:rPr>
          <w:rFonts w:cs="SourceSansPro-Regular"/>
          <w:color w:val="231F20"/>
          <w:lang w:val="fr-CH"/>
        </w:rPr>
        <w:t>s</w:t>
      </w:r>
      <w:proofErr w:type="spellEnd"/>
      <w:r w:rsidR="009434D2" w:rsidRPr="0064714B">
        <w:rPr>
          <w:rFonts w:cs="SourceSansPro-Regular"/>
          <w:color w:val="231F20"/>
          <w:lang w:val="fr-CH"/>
        </w:rPr>
        <w:t xml:space="preserve"> </w:t>
      </w:r>
      <w:r w:rsidR="000D5778">
        <w:rPr>
          <w:rFonts w:cs="SourceSansPro-Regular"/>
          <w:color w:val="231F20"/>
          <w:lang w:val="fr-CH"/>
        </w:rPr>
        <w:t>est</w:t>
      </w:r>
      <w:r w:rsidR="009434D2" w:rsidRPr="0064714B">
        <w:rPr>
          <w:rFonts w:cs="SourceSansPro-Regular"/>
          <w:color w:val="231F20"/>
          <w:lang w:val="fr-CH"/>
        </w:rPr>
        <w:t xml:space="preserve"> envoyée signée (</w:t>
      </w:r>
      <w:r w:rsidR="006641A2" w:rsidRPr="0064714B">
        <w:rPr>
          <w:rFonts w:cs="SourceSansPro-Regular"/>
          <w:color w:val="231F20"/>
          <w:lang w:val="fr-CH"/>
        </w:rPr>
        <w:t>une signature</w:t>
      </w:r>
      <w:r w:rsidR="009434D2" w:rsidRPr="0064714B">
        <w:rPr>
          <w:rFonts w:cs="SourceSansPro-Regular"/>
          <w:color w:val="231F20"/>
          <w:lang w:val="fr-CH"/>
        </w:rPr>
        <w:t xml:space="preserve"> suffit) </w:t>
      </w:r>
      <w:r w:rsidRPr="0064714B">
        <w:rPr>
          <w:rFonts w:cs="SourceSansPro-Regular"/>
          <w:color w:val="231F20"/>
          <w:lang w:val="fr-CH"/>
        </w:rPr>
        <w:t xml:space="preserve">en même temps que la soumission du manuscrit. </w:t>
      </w:r>
    </w:p>
    <w:p w:rsidR="00D8506D" w:rsidRPr="00F42024" w:rsidRDefault="00D8506D" w:rsidP="00F42024">
      <w:pPr>
        <w:spacing w:after="120" w:line="240" w:lineRule="auto"/>
        <w:ind w:left="426"/>
        <w:rPr>
          <w:rFonts w:cs="SourceSansPro-Regular"/>
          <w:color w:val="231F20"/>
          <w:lang w:val="fr-CH"/>
        </w:rPr>
      </w:pPr>
      <w:r w:rsidRPr="00F42024">
        <w:rPr>
          <w:rFonts w:cs="SourceSansPro-Regular"/>
          <w:color w:val="231F20"/>
          <w:lang w:val="fr-CH"/>
        </w:rPr>
        <w:t xml:space="preserve">Si vous soumettez une révision de votre manuscrit, référez-vous </w:t>
      </w:r>
      <w:r w:rsidR="008A6F45" w:rsidRPr="00F42024">
        <w:rPr>
          <w:rFonts w:cs="SourceSansPro-Regular"/>
          <w:color w:val="231F20"/>
          <w:lang w:val="fr-CH"/>
        </w:rPr>
        <w:t>au point 6</w:t>
      </w:r>
      <w:r w:rsidRPr="00F42024">
        <w:rPr>
          <w:rFonts w:cs="SourceSansPro-Regular"/>
          <w:color w:val="231F20"/>
          <w:lang w:val="fr-CH"/>
        </w:rPr>
        <w:t xml:space="preserve"> </w:t>
      </w:r>
      <w:r w:rsidR="00684272" w:rsidRPr="00F42024">
        <w:rPr>
          <w:rFonts w:cs="SourceSansPro-Regular"/>
          <w:color w:val="231F20"/>
          <w:lang w:val="fr-CH"/>
        </w:rPr>
        <w:t>«</w:t>
      </w:r>
      <w:r w:rsidR="00EC7735" w:rsidRPr="00F42024">
        <w:rPr>
          <w:rFonts w:cs="SourceSansPro-Regular"/>
          <w:color w:val="231F20"/>
          <w:lang w:val="fr-CH"/>
        </w:rPr>
        <w:t>C</w:t>
      </w:r>
      <w:r w:rsidRPr="00F42024">
        <w:rPr>
          <w:rFonts w:cs="SourceSansPro-Regular"/>
          <w:color w:val="231F20"/>
          <w:lang w:val="fr-CH"/>
        </w:rPr>
        <w:t>hecklist pour révision</w:t>
      </w:r>
      <w:r w:rsidR="00684272" w:rsidRPr="00F42024">
        <w:rPr>
          <w:rFonts w:cs="SourceSansPro-Regular"/>
          <w:color w:val="231F20"/>
          <w:lang w:val="fr-CH"/>
        </w:rPr>
        <w:t>»</w:t>
      </w:r>
      <w:r w:rsidRPr="00F42024">
        <w:rPr>
          <w:rFonts w:cs="SourceSansPro-Regular"/>
          <w:color w:val="231F20"/>
          <w:lang w:val="fr-CH"/>
        </w:rPr>
        <w:t>.</w:t>
      </w:r>
      <w:r w:rsidR="00F42024" w:rsidRPr="00F42024">
        <w:rPr>
          <w:rFonts w:cs="SourceSansPro-Regular"/>
          <w:color w:val="231F20"/>
          <w:lang w:val="fr-CH"/>
        </w:rPr>
        <w:t xml:space="preserve">   </w:t>
      </w:r>
    </w:p>
    <w:p w:rsidR="00E04CB2" w:rsidRPr="0064714B" w:rsidRDefault="00EC7735" w:rsidP="002A3059">
      <w:pPr>
        <w:pStyle w:val="Titre1"/>
      </w:pPr>
      <w:bookmarkStart w:id="19" w:name="_Toc195906671"/>
      <w:r>
        <w:t xml:space="preserve">5. </w:t>
      </w:r>
      <w:r w:rsidR="00D8506D" w:rsidRPr="0064714B">
        <w:t>Soumission du manuscrit</w:t>
      </w:r>
      <w:bookmarkEnd w:id="19"/>
    </w:p>
    <w:p w:rsidR="00D8506D" w:rsidRPr="0064714B" w:rsidRDefault="00A26D5E" w:rsidP="00E04CB2">
      <w:pPr>
        <w:spacing w:after="120" w:line="240" w:lineRule="auto"/>
        <w:rPr>
          <w:rFonts w:cs="SourceSansPro-Regular"/>
          <w:lang w:val="fr-CH"/>
        </w:rPr>
      </w:pPr>
      <w:r w:rsidRPr="0064714B">
        <w:rPr>
          <w:rFonts w:cs="SourceSansPro-Regular"/>
          <w:lang w:val="fr-CH"/>
        </w:rPr>
        <w:t>Si le manuscrit rempli</w:t>
      </w:r>
      <w:r w:rsidR="0038231A">
        <w:rPr>
          <w:rFonts w:cs="SourceSansPro-Regular"/>
          <w:lang w:val="fr-CH"/>
        </w:rPr>
        <w:t>t</w:t>
      </w:r>
      <w:r w:rsidRPr="0064714B">
        <w:rPr>
          <w:rFonts w:cs="SourceSansPro-Regular"/>
          <w:lang w:val="fr-CH"/>
        </w:rPr>
        <w:t xml:space="preserve"> tous les critères listés dans </w:t>
      </w:r>
      <w:r w:rsidR="00684272">
        <w:rPr>
          <w:rFonts w:cs="SourceSansPro-Regular"/>
          <w:lang w:val="fr-CH"/>
        </w:rPr>
        <w:t>«</w:t>
      </w:r>
      <w:r w:rsidRPr="0064714B">
        <w:rPr>
          <w:rFonts w:cs="SourceSansPro-Regular"/>
          <w:lang w:val="fr-CH"/>
        </w:rPr>
        <w:t>Checklist pour soumission</w:t>
      </w:r>
      <w:r w:rsidR="00684272">
        <w:rPr>
          <w:rFonts w:cs="SourceSansPro-Regular"/>
          <w:lang w:val="fr-CH"/>
        </w:rPr>
        <w:t>»</w:t>
      </w:r>
      <w:r w:rsidRPr="0064714B">
        <w:rPr>
          <w:rFonts w:cs="SourceSansPro-Regular"/>
          <w:lang w:val="fr-CH"/>
        </w:rPr>
        <w:t>, nous serons ravis de recevoir votre manuscrit par email à l’adresse</w:t>
      </w:r>
      <w:r w:rsidR="00D11680">
        <w:rPr>
          <w:rFonts w:cs="SourceSansPro-Regular"/>
          <w:lang w:val="fr-CH"/>
        </w:rPr>
        <w:t xml:space="preserve"> </w:t>
      </w:r>
      <w:proofErr w:type="spellStart"/>
      <w:proofErr w:type="gramStart"/>
      <w:r w:rsidR="00D11680">
        <w:rPr>
          <w:rFonts w:cs="SourceSansPro-Regular"/>
          <w:lang w:val="fr-CH"/>
        </w:rPr>
        <w:t>redaction.svsn</w:t>
      </w:r>
      <w:proofErr w:type="spellEnd"/>
      <w:r w:rsidR="00D11680">
        <w:rPr>
          <w:rFonts w:cs="SourceSansPro-Regular"/>
          <w:lang w:val="fr-CH"/>
        </w:rPr>
        <w:t>(</w:t>
      </w:r>
      <w:proofErr w:type="spellStart"/>
      <w:proofErr w:type="gramEnd"/>
      <w:r w:rsidR="00D11680">
        <w:rPr>
          <w:rFonts w:cs="SourceSansPro-Regular"/>
          <w:lang w:val="fr-CH"/>
        </w:rPr>
        <w:t>at</w:t>
      </w:r>
      <w:proofErr w:type="spellEnd"/>
      <w:r w:rsidR="00D11680">
        <w:rPr>
          <w:rFonts w:cs="SourceSansPro-Regular"/>
          <w:lang w:val="fr-CH"/>
        </w:rPr>
        <w:t>)unil.ch</w:t>
      </w:r>
      <w:r w:rsidRPr="0064714B">
        <w:rPr>
          <w:rFonts w:cs="SourceSansPro-Regular"/>
          <w:lang w:val="fr-CH"/>
        </w:rPr>
        <w:t xml:space="preserve">. Si vous souhaitez procéder autrement, cela peut se faire en accord avec la rédaction. </w:t>
      </w:r>
    </w:p>
    <w:p w:rsidR="00E04CB2" w:rsidRDefault="00A26D5E" w:rsidP="00E04CB2">
      <w:pPr>
        <w:spacing w:after="120" w:line="240" w:lineRule="auto"/>
        <w:rPr>
          <w:rFonts w:cs="SourceSansPro-Regular"/>
          <w:lang w:val="fr-CH"/>
        </w:rPr>
      </w:pPr>
      <w:r w:rsidRPr="0064714B">
        <w:rPr>
          <w:rFonts w:cs="SourceSansPro-Regular"/>
          <w:lang w:val="fr-CH"/>
        </w:rPr>
        <w:t>La correspondance et le</w:t>
      </w:r>
      <w:r w:rsidR="00961A63" w:rsidRPr="0064714B">
        <w:rPr>
          <w:rFonts w:cs="SourceSansPro-Regular"/>
          <w:lang w:val="fr-CH"/>
        </w:rPr>
        <w:t xml:space="preserve"> suivi du manuscrit se fera via</w:t>
      </w:r>
      <w:r w:rsidRPr="0064714B">
        <w:rPr>
          <w:rFonts w:cs="SourceSansPro-Regular"/>
          <w:lang w:val="fr-CH"/>
        </w:rPr>
        <w:t xml:space="preserve"> l’adresse email de contact. L’auteur</w:t>
      </w:r>
      <w:r w:rsidR="00354B16">
        <w:rPr>
          <w:rFonts w:cstheme="minorHAnsi"/>
          <w:lang w:val="fr-CH"/>
        </w:rPr>
        <w:t>·</w:t>
      </w:r>
      <w:r w:rsidRPr="0064714B">
        <w:rPr>
          <w:rFonts w:cs="SourceSansPro-Regular"/>
          <w:lang w:val="fr-CH"/>
        </w:rPr>
        <w:t xml:space="preserve">e se chargera de transmettre les informations aux </w:t>
      </w:r>
      <w:proofErr w:type="spellStart"/>
      <w:r w:rsidRPr="0064714B">
        <w:rPr>
          <w:rFonts w:cs="SourceSansPro-Regular"/>
          <w:lang w:val="fr-CH"/>
        </w:rPr>
        <w:t>co-auteur</w:t>
      </w:r>
      <w:r w:rsidR="00354B16">
        <w:rPr>
          <w:rFonts w:cstheme="minorHAnsi"/>
          <w:lang w:val="fr-CH"/>
        </w:rPr>
        <w:t>·</w:t>
      </w:r>
      <w:r w:rsidRPr="0064714B">
        <w:rPr>
          <w:rFonts w:cs="SourceSansPro-Regular"/>
          <w:lang w:val="fr-CH"/>
        </w:rPr>
        <w:t>e</w:t>
      </w:r>
      <w:r w:rsidR="00354B16">
        <w:rPr>
          <w:rFonts w:cstheme="minorHAnsi"/>
          <w:lang w:val="fr-CH"/>
        </w:rPr>
        <w:t>·</w:t>
      </w:r>
      <w:r w:rsidR="00EC7735">
        <w:rPr>
          <w:rFonts w:cs="SourceSansPro-Regular"/>
          <w:lang w:val="fr-CH"/>
        </w:rPr>
        <w:t>s</w:t>
      </w:r>
      <w:proofErr w:type="spellEnd"/>
      <w:r w:rsidR="00EC7735">
        <w:rPr>
          <w:rFonts w:cs="SourceSansPro-Regular"/>
          <w:lang w:val="fr-CH"/>
        </w:rPr>
        <w:t xml:space="preserve">. </w:t>
      </w:r>
    </w:p>
    <w:p w:rsidR="005B3DB4" w:rsidRPr="0064714B" w:rsidRDefault="005B3DB4" w:rsidP="00E04CB2">
      <w:pPr>
        <w:spacing w:after="120" w:line="240" w:lineRule="auto"/>
        <w:rPr>
          <w:rFonts w:cs="SourceSansPro-Regular"/>
          <w:lang w:val="fr-CH"/>
        </w:rPr>
      </w:pPr>
      <w:r>
        <w:rPr>
          <w:lang w:val="fr-CH"/>
        </w:rPr>
        <w:t>Pour tout manuscrit accepté, l’</w:t>
      </w:r>
      <w:proofErr w:type="spellStart"/>
      <w:r>
        <w:rPr>
          <w:lang w:val="fr-CH"/>
        </w:rPr>
        <w:t>auteur·e</w:t>
      </w:r>
      <w:proofErr w:type="spellEnd"/>
      <w:r>
        <w:rPr>
          <w:lang w:val="fr-CH"/>
        </w:rPr>
        <w:t xml:space="preserve"> </w:t>
      </w:r>
      <w:proofErr w:type="spellStart"/>
      <w:r>
        <w:rPr>
          <w:lang w:val="fr-CH"/>
        </w:rPr>
        <w:t>principal·e</w:t>
      </w:r>
      <w:proofErr w:type="spellEnd"/>
      <w:r>
        <w:rPr>
          <w:lang w:val="fr-CH"/>
        </w:rPr>
        <w:t xml:space="preserve"> recevra une version PDF ainsi qu’une version papier du Bulletin.</w:t>
      </w:r>
    </w:p>
    <w:p w:rsidR="00EC21F7" w:rsidRPr="0084357D" w:rsidRDefault="00EC7735" w:rsidP="0084357D">
      <w:pPr>
        <w:pStyle w:val="Titre1"/>
      </w:pPr>
      <w:bookmarkStart w:id="20" w:name="_Toc195906672"/>
      <w:r>
        <w:lastRenderedPageBreak/>
        <w:t>6. Checklist pour révision</w:t>
      </w:r>
      <w:bookmarkEnd w:id="20"/>
    </w:p>
    <w:p w:rsidR="00B8203C" w:rsidRPr="0064714B" w:rsidRDefault="00B8203C" w:rsidP="00B8203C">
      <w:pPr>
        <w:spacing w:after="120" w:line="240" w:lineRule="auto"/>
        <w:rPr>
          <w:rFonts w:cs="SourceSansPro-Regular"/>
          <w:color w:val="231F20"/>
          <w:lang w:val="fr-CH"/>
        </w:rPr>
      </w:pPr>
      <w:r>
        <w:rPr>
          <w:rFonts w:cs="SourceSansPro-Regular"/>
          <w:color w:val="231F20"/>
          <w:lang w:val="fr-CH"/>
        </w:rPr>
        <w:t>La checklist ci-dessous vous permet de vous assurer que votre manuscrit rempli</w:t>
      </w:r>
      <w:r w:rsidR="008A6F45">
        <w:rPr>
          <w:rFonts w:cs="SourceSansPro-Regular"/>
          <w:color w:val="231F20"/>
          <w:lang w:val="fr-CH"/>
        </w:rPr>
        <w:t>t</w:t>
      </w:r>
      <w:r>
        <w:rPr>
          <w:rFonts w:cs="SourceSansPro-Regular"/>
          <w:color w:val="231F20"/>
          <w:lang w:val="fr-CH"/>
        </w:rPr>
        <w:t xml:space="preserve"> tous les critères nécessaires pour la soumission de votre manuscrit révisé</w:t>
      </w:r>
      <w:r w:rsidR="00684272">
        <w:rPr>
          <w:rFonts w:cs="SourceSansPro-Regular"/>
          <w:color w:val="231F20"/>
          <w:lang w:val="fr-CH"/>
        </w:rPr>
        <w:t>:</w:t>
      </w:r>
    </w:p>
    <w:p w:rsidR="00B8203C" w:rsidRDefault="00066ABA" w:rsidP="00CF0CB1">
      <w:pPr>
        <w:pStyle w:val="Paragraphedeliste"/>
        <w:numPr>
          <w:ilvl w:val="0"/>
          <w:numId w:val="25"/>
        </w:numPr>
        <w:spacing w:after="120" w:line="240" w:lineRule="auto"/>
        <w:contextualSpacing w:val="0"/>
        <w:rPr>
          <w:rFonts w:cs="SourceSansPro-Regular"/>
          <w:color w:val="231F20"/>
          <w:lang w:val="fr-CH"/>
        </w:rPr>
      </w:pPr>
      <w:r>
        <w:rPr>
          <w:rFonts w:cs="SourceSansPro-Regular"/>
          <w:color w:val="231F20"/>
          <w:lang w:val="fr-CH"/>
        </w:rPr>
        <w:t>Documents à rendre après révision</w:t>
      </w:r>
      <w:r w:rsidR="00684272">
        <w:rPr>
          <w:rFonts w:cs="SourceSansPro-Regular"/>
          <w:color w:val="231F20"/>
          <w:lang w:val="fr-CH"/>
        </w:rPr>
        <w:t>:</w:t>
      </w:r>
    </w:p>
    <w:p w:rsidR="00066ABA" w:rsidRDefault="00066ABA" w:rsidP="00CF0CB1">
      <w:pPr>
        <w:pStyle w:val="Paragraphedeliste"/>
        <w:numPr>
          <w:ilvl w:val="1"/>
          <w:numId w:val="26"/>
        </w:numPr>
        <w:spacing w:after="120" w:line="240" w:lineRule="auto"/>
        <w:contextualSpacing w:val="0"/>
        <w:rPr>
          <w:rFonts w:cs="SourceSansPro-Regular"/>
          <w:color w:val="231F20"/>
          <w:lang w:val="fr-CH"/>
        </w:rPr>
      </w:pPr>
      <w:r>
        <w:rPr>
          <w:rFonts w:cs="SourceSansPro-Regular"/>
          <w:color w:val="231F20"/>
          <w:lang w:val="fr-CH"/>
        </w:rPr>
        <w:t xml:space="preserve">Les réponses aux commentaires des </w:t>
      </w:r>
      <w:r>
        <w:rPr>
          <w:rStyle w:val="normaltextrun"/>
          <w:lang w:val="fr-CH"/>
        </w:rPr>
        <w:t>relecteur·</w:t>
      </w:r>
      <w:proofErr w:type="spellStart"/>
      <w:r>
        <w:rPr>
          <w:rStyle w:val="normaltextrun"/>
          <w:lang w:val="fr-CH"/>
        </w:rPr>
        <w:t>rice</w:t>
      </w:r>
      <w:proofErr w:type="spellEnd"/>
      <w:r>
        <w:rPr>
          <w:rStyle w:val="normaltextrun"/>
          <w:lang w:val="fr-CH"/>
        </w:rPr>
        <w:t>·s doivent être rendu</w:t>
      </w:r>
      <w:r w:rsidR="0038231A">
        <w:rPr>
          <w:rStyle w:val="normaltextrun"/>
          <w:lang w:val="fr-CH"/>
        </w:rPr>
        <w:t>e</w:t>
      </w:r>
      <w:r>
        <w:rPr>
          <w:rStyle w:val="normaltextrun"/>
          <w:lang w:val="fr-CH"/>
        </w:rPr>
        <w:t>s dans un document W</w:t>
      </w:r>
      <w:r w:rsidR="00577643">
        <w:rPr>
          <w:rStyle w:val="normaltextrun"/>
          <w:lang w:val="fr-CH"/>
        </w:rPr>
        <w:t>ord séparé.</w:t>
      </w:r>
      <w:r>
        <w:rPr>
          <w:rStyle w:val="normaltextrun"/>
          <w:lang w:val="fr-CH"/>
        </w:rPr>
        <w:t xml:space="preserve"> </w:t>
      </w:r>
    </w:p>
    <w:p w:rsidR="00066ABA" w:rsidRPr="00066ABA" w:rsidRDefault="00066ABA" w:rsidP="00CF0CB1">
      <w:pPr>
        <w:pStyle w:val="Paragraphedeliste"/>
        <w:numPr>
          <w:ilvl w:val="1"/>
          <w:numId w:val="26"/>
        </w:numPr>
        <w:spacing w:after="120" w:line="240" w:lineRule="auto"/>
        <w:contextualSpacing w:val="0"/>
        <w:rPr>
          <w:rFonts w:cs="SourceSansPro-Regular"/>
          <w:color w:val="231F20"/>
          <w:lang w:val="fr-CH"/>
        </w:rPr>
      </w:pPr>
      <w:r>
        <w:rPr>
          <w:rFonts w:cs="SourceSansPro-Regular"/>
          <w:color w:val="231F20"/>
          <w:lang w:val="fr-CH"/>
        </w:rPr>
        <w:t xml:space="preserve">Le manuscrit doit être </w:t>
      </w:r>
      <w:r w:rsidR="00B8203C">
        <w:rPr>
          <w:rFonts w:cs="SourceSansPro-Regular"/>
          <w:color w:val="231F20"/>
          <w:lang w:val="fr-CH"/>
        </w:rPr>
        <w:t>corrigé avec le suivi de modifications</w:t>
      </w:r>
      <w:r>
        <w:rPr>
          <w:rFonts w:cs="SourceSansPro-Regular"/>
          <w:color w:val="231F20"/>
          <w:lang w:val="fr-CH"/>
        </w:rPr>
        <w:t>.</w:t>
      </w:r>
    </w:p>
    <w:p w:rsidR="00E35949" w:rsidRDefault="00B8203C" w:rsidP="00CF0CB1">
      <w:pPr>
        <w:pStyle w:val="Paragraphedeliste"/>
        <w:numPr>
          <w:ilvl w:val="1"/>
          <w:numId w:val="26"/>
        </w:numPr>
        <w:spacing w:after="120" w:line="240" w:lineRule="auto"/>
        <w:contextualSpacing w:val="0"/>
        <w:rPr>
          <w:rFonts w:cs="SourceSansPro-Regular"/>
          <w:color w:val="231F20"/>
          <w:lang w:val="fr-CH"/>
        </w:rPr>
      </w:pPr>
      <w:r>
        <w:rPr>
          <w:rStyle w:val="normaltextrun"/>
          <w:lang w:val="fr-CH"/>
        </w:rPr>
        <w:t xml:space="preserve">Les figures doivent être soumises chacune séparément </w:t>
      </w:r>
      <w:r>
        <w:rPr>
          <w:rFonts w:cs="SourceSansPro-Regular"/>
          <w:color w:val="231F20"/>
          <w:lang w:val="fr-CH"/>
        </w:rPr>
        <w:t xml:space="preserve">(formats </w:t>
      </w:r>
      <w:r w:rsidRPr="00557038">
        <w:rPr>
          <w:lang w:val="fr-CH"/>
        </w:rPr>
        <w:t>.pdf, .</w:t>
      </w:r>
      <w:proofErr w:type="spellStart"/>
      <w:r w:rsidRPr="00557038">
        <w:rPr>
          <w:lang w:val="fr-CH"/>
        </w:rPr>
        <w:t>jpeg</w:t>
      </w:r>
      <w:proofErr w:type="spellEnd"/>
      <w:r w:rsidRPr="00557038">
        <w:rPr>
          <w:lang w:val="fr-CH"/>
        </w:rPr>
        <w:t>, .</w:t>
      </w:r>
      <w:proofErr w:type="spellStart"/>
      <w:r w:rsidRPr="00557038">
        <w:rPr>
          <w:lang w:val="fr-CH"/>
        </w:rPr>
        <w:t>eps</w:t>
      </w:r>
      <w:proofErr w:type="spellEnd"/>
      <w:r>
        <w:rPr>
          <w:lang w:val="fr-CH"/>
        </w:rPr>
        <w:t>,</w:t>
      </w:r>
      <w:r w:rsidRPr="00557038">
        <w:rPr>
          <w:lang w:val="fr-CH"/>
        </w:rPr>
        <w:t xml:space="preserve"> .tif </w:t>
      </w:r>
      <w:r w:rsidRPr="0064714B">
        <w:rPr>
          <w:rFonts w:cs="SourceSansPro-Regular"/>
          <w:color w:val="231F20"/>
          <w:lang w:val="fr-CH"/>
        </w:rPr>
        <w:t>ou équivalents)</w:t>
      </w:r>
      <w:r>
        <w:rPr>
          <w:rFonts w:cs="SourceSansPro-Regular"/>
          <w:color w:val="231F20"/>
          <w:lang w:val="fr-CH"/>
        </w:rPr>
        <w:t xml:space="preserve">. </w:t>
      </w:r>
    </w:p>
    <w:p w:rsidR="00B8203C" w:rsidRPr="00B8203C" w:rsidRDefault="00B8203C" w:rsidP="00CF0CB1">
      <w:pPr>
        <w:pStyle w:val="Paragraphedeliste"/>
        <w:numPr>
          <w:ilvl w:val="1"/>
          <w:numId w:val="26"/>
        </w:numPr>
        <w:spacing w:after="120" w:line="240" w:lineRule="auto"/>
        <w:contextualSpacing w:val="0"/>
        <w:rPr>
          <w:rFonts w:cs="SourceSansPro-Regular"/>
          <w:color w:val="231F20"/>
          <w:lang w:val="fr-CH"/>
        </w:rPr>
      </w:pPr>
      <w:r>
        <w:rPr>
          <w:rFonts w:cs="SourceSansPro-Regular"/>
          <w:color w:val="231F20"/>
          <w:lang w:val="fr-CH"/>
        </w:rPr>
        <w:t>Les tableaux doivent se trouver dans un document Word séparé (formats .doc ou .docx).</w:t>
      </w:r>
    </w:p>
    <w:p w:rsidR="00B8203C" w:rsidRDefault="00066ABA" w:rsidP="00B8203C">
      <w:pPr>
        <w:pStyle w:val="Paragraphedeliste"/>
        <w:numPr>
          <w:ilvl w:val="0"/>
          <w:numId w:val="8"/>
        </w:numPr>
        <w:spacing w:after="120" w:line="240" w:lineRule="auto"/>
        <w:contextualSpacing w:val="0"/>
        <w:rPr>
          <w:rFonts w:cs="SourceSansPro-Regular"/>
          <w:color w:val="231F20"/>
          <w:lang w:val="fr-CH"/>
        </w:rPr>
      </w:pPr>
      <w:r>
        <w:rPr>
          <w:rFonts w:cs="SourceSansPro-Regular"/>
          <w:color w:val="231F20"/>
          <w:lang w:val="fr-CH"/>
        </w:rPr>
        <w:t>La page de titre contient</w:t>
      </w:r>
      <w:r w:rsidR="00684272">
        <w:rPr>
          <w:rFonts w:cs="SourceSansPro-Regular"/>
          <w:color w:val="231F20"/>
          <w:lang w:val="fr-CH"/>
        </w:rPr>
        <w:t>:</w:t>
      </w:r>
    </w:p>
    <w:p w:rsidR="00B8203C" w:rsidRPr="00285CB9" w:rsidRDefault="00066ABA" w:rsidP="00CF0CB1">
      <w:pPr>
        <w:pStyle w:val="Paragraphedeliste"/>
        <w:numPr>
          <w:ilvl w:val="1"/>
          <w:numId w:val="30"/>
        </w:numPr>
        <w:spacing w:after="120" w:line="240" w:lineRule="auto"/>
        <w:contextualSpacing w:val="0"/>
        <w:rPr>
          <w:rFonts w:cs="SourceSansPro-Regular"/>
          <w:color w:val="231F20"/>
          <w:lang w:val="fr-CH"/>
        </w:rPr>
      </w:pPr>
      <w:r w:rsidRPr="00285CB9">
        <w:rPr>
          <w:rFonts w:cs="SourceSansPro-Regular"/>
          <w:color w:val="231F20"/>
          <w:lang w:val="fr-CH"/>
        </w:rPr>
        <w:t>Le titre complet de l'article</w:t>
      </w:r>
    </w:p>
    <w:p w:rsidR="003534AF" w:rsidRPr="00285CB9" w:rsidRDefault="003534AF" w:rsidP="00CF0CB1">
      <w:pPr>
        <w:pStyle w:val="Paragraphedeliste"/>
        <w:numPr>
          <w:ilvl w:val="1"/>
          <w:numId w:val="24"/>
        </w:numPr>
        <w:spacing w:after="120" w:line="240" w:lineRule="auto"/>
        <w:contextualSpacing w:val="0"/>
        <w:rPr>
          <w:rFonts w:cs="SourceSansPro-Regular"/>
          <w:color w:val="231F20"/>
          <w:lang w:val="fr-CH"/>
        </w:rPr>
      </w:pPr>
      <w:r w:rsidRPr="00285CB9">
        <w:rPr>
          <w:rFonts w:cs="SourceSansPro-Regular"/>
          <w:color w:val="231F20"/>
          <w:lang w:val="fr-CH"/>
        </w:rPr>
        <w:t>Un titre courant</w:t>
      </w:r>
      <w:r w:rsidR="0090070B" w:rsidRPr="00285CB9">
        <w:rPr>
          <w:rFonts w:cs="SourceSansPro-Regular"/>
          <w:color w:val="231F20"/>
          <w:lang w:val="fr-CH"/>
        </w:rPr>
        <w:t xml:space="preserve"> </w:t>
      </w:r>
      <w:r w:rsidR="00FD3D1E" w:rsidRPr="00285CB9">
        <w:rPr>
          <w:rFonts w:cs="SourceSansPro-Regular"/>
          <w:color w:val="231F20"/>
          <w:lang w:val="fr-CH"/>
        </w:rPr>
        <w:t>(maximum</w:t>
      </w:r>
      <w:r w:rsidR="00D118F2" w:rsidRPr="00285CB9">
        <w:rPr>
          <w:rFonts w:cs="SourceSansPro-Regular"/>
          <w:color w:val="231F20"/>
          <w:lang w:val="fr-CH"/>
        </w:rPr>
        <w:t xml:space="preserve"> 100 caractères espaces compris</w:t>
      </w:r>
      <w:r w:rsidR="00FD3D1E" w:rsidRPr="00285CB9">
        <w:rPr>
          <w:rFonts w:cs="SourceSansPro-Regular"/>
          <w:color w:val="231F20"/>
          <w:lang w:val="fr-CH"/>
        </w:rPr>
        <w:t>)</w:t>
      </w:r>
      <w:r w:rsidR="00D118F2" w:rsidRPr="00285CB9">
        <w:rPr>
          <w:rFonts w:cs="SourceSansPro-Regular"/>
          <w:color w:val="231F20"/>
          <w:lang w:val="fr-CH"/>
        </w:rPr>
        <w:t>.</w:t>
      </w:r>
    </w:p>
    <w:p w:rsidR="00066ABA" w:rsidRPr="00285CB9" w:rsidRDefault="00066ABA" w:rsidP="00CF0CB1">
      <w:pPr>
        <w:pStyle w:val="Paragraphedeliste"/>
        <w:numPr>
          <w:ilvl w:val="1"/>
          <w:numId w:val="29"/>
        </w:numPr>
        <w:spacing w:after="120" w:line="240" w:lineRule="auto"/>
        <w:contextualSpacing w:val="0"/>
        <w:rPr>
          <w:rFonts w:cs="SourceSansPro-Regular"/>
          <w:color w:val="231F20"/>
          <w:lang w:val="fr-CH"/>
        </w:rPr>
      </w:pPr>
      <w:r w:rsidRPr="00285CB9">
        <w:rPr>
          <w:rFonts w:cs="SourceSansPro-Regular"/>
          <w:color w:val="231F20"/>
          <w:lang w:val="fr-CH"/>
        </w:rPr>
        <w:t xml:space="preserve">Une traduction du titre, </w:t>
      </w:r>
      <w:r w:rsidR="003534AF" w:rsidRPr="00285CB9">
        <w:rPr>
          <w:rFonts w:cs="SourceSansPro-Regular"/>
          <w:color w:val="231F20"/>
          <w:lang w:val="fr-CH"/>
        </w:rPr>
        <w:t xml:space="preserve">en anglais ou </w:t>
      </w:r>
      <w:r w:rsidRPr="00285CB9">
        <w:rPr>
          <w:rFonts w:cs="SourceSansPro-Regular"/>
          <w:color w:val="231F20"/>
          <w:lang w:val="fr-CH"/>
        </w:rPr>
        <w:t>français selon la langue du manuscrit.</w:t>
      </w:r>
    </w:p>
    <w:p w:rsidR="003534AF" w:rsidRPr="00285CB9" w:rsidRDefault="003534AF" w:rsidP="00CF0CB1">
      <w:pPr>
        <w:pStyle w:val="Paragraphedeliste"/>
        <w:numPr>
          <w:ilvl w:val="1"/>
          <w:numId w:val="29"/>
        </w:numPr>
        <w:spacing w:after="120" w:line="240" w:lineRule="auto"/>
        <w:contextualSpacing w:val="0"/>
        <w:rPr>
          <w:rFonts w:cs="SourceSansPro-Regular"/>
          <w:color w:val="231F20"/>
          <w:lang w:val="fr-CH"/>
        </w:rPr>
      </w:pPr>
      <w:r w:rsidRPr="00285CB9">
        <w:rPr>
          <w:rFonts w:cs="SourceSansPro-Regular"/>
          <w:color w:val="231F20"/>
          <w:lang w:val="fr-CH"/>
        </w:rPr>
        <w:t xml:space="preserve">La Liste complète des </w:t>
      </w:r>
      <w:proofErr w:type="gramStart"/>
      <w:r w:rsidRPr="00285CB9">
        <w:rPr>
          <w:rStyle w:val="normaltextrun"/>
          <w:lang w:val="fr-CH"/>
        </w:rPr>
        <w:t>auteur·</w:t>
      </w:r>
      <w:proofErr w:type="gramEnd"/>
      <w:r w:rsidRPr="00285CB9">
        <w:rPr>
          <w:rStyle w:val="normaltextrun"/>
          <w:lang w:val="fr-CH"/>
        </w:rPr>
        <w:t>e·s</w:t>
      </w:r>
      <w:r w:rsidRPr="00285CB9">
        <w:rPr>
          <w:rFonts w:cs="SourceSansPro-Regular"/>
          <w:color w:val="231F20"/>
          <w:lang w:val="fr-CH"/>
        </w:rPr>
        <w:t xml:space="preserve">, avec leurs adresses institutionnelles (ou privées), ainsi que leurs adresses email. </w:t>
      </w:r>
    </w:p>
    <w:p w:rsidR="003534AF" w:rsidRPr="003534AF" w:rsidRDefault="003534AF" w:rsidP="00CF0CB1">
      <w:pPr>
        <w:pStyle w:val="Paragraphedeliste"/>
        <w:numPr>
          <w:ilvl w:val="1"/>
          <w:numId w:val="29"/>
        </w:numPr>
        <w:spacing w:after="120" w:line="240" w:lineRule="auto"/>
        <w:contextualSpacing w:val="0"/>
        <w:rPr>
          <w:rFonts w:cs="SourceSansPro-Regular"/>
          <w:color w:val="231F20"/>
          <w:lang w:val="fr-CH"/>
        </w:rPr>
      </w:pPr>
      <w:r>
        <w:rPr>
          <w:rFonts w:cs="SourceSansPro-Regular"/>
          <w:color w:val="231F20"/>
          <w:lang w:val="fr-CH"/>
        </w:rPr>
        <w:t>L'</w:t>
      </w:r>
      <w:r w:rsidR="0038231A">
        <w:rPr>
          <w:rFonts w:cs="SourceSansPro-Regular"/>
          <w:color w:val="231F20"/>
          <w:lang w:val="fr-CH"/>
        </w:rPr>
        <w:t>indication de l’</w:t>
      </w:r>
      <w:proofErr w:type="spellStart"/>
      <w:r w:rsidRPr="003534AF">
        <w:rPr>
          <w:rStyle w:val="normaltextrun"/>
          <w:lang w:val="fr-CH"/>
        </w:rPr>
        <w:t>auteur·e</w:t>
      </w:r>
      <w:proofErr w:type="spellEnd"/>
      <w:r>
        <w:rPr>
          <w:rFonts w:cs="SourceSansPro-Regular"/>
          <w:color w:val="231F20"/>
          <w:lang w:val="fr-CH"/>
        </w:rPr>
        <w:t xml:space="preserve"> pour la correspondance.</w:t>
      </w:r>
    </w:p>
    <w:p w:rsidR="003534AF" w:rsidRDefault="003534AF" w:rsidP="003534AF">
      <w:pPr>
        <w:pStyle w:val="Paragraphedeliste"/>
        <w:numPr>
          <w:ilvl w:val="0"/>
          <w:numId w:val="8"/>
        </w:numPr>
        <w:spacing w:after="120" w:line="240" w:lineRule="auto"/>
        <w:contextualSpacing w:val="0"/>
        <w:rPr>
          <w:rFonts w:cs="SourceSansPro-Regular"/>
          <w:color w:val="231F20"/>
          <w:lang w:val="fr-CH"/>
        </w:rPr>
      </w:pPr>
      <w:r>
        <w:rPr>
          <w:rFonts w:cs="SourceSansPro-Regular"/>
          <w:color w:val="231F20"/>
          <w:lang w:val="fr-CH"/>
        </w:rPr>
        <w:t>Le manuscrit</w:t>
      </w:r>
      <w:r w:rsidR="00684272">
        <w:rPr>
          <w:rFonts w:cs="SourceSansPro-Regular"/>
          <w:color w:val="231F20"/>
          <w:lang w:val="fr-CH"/>
        </w:rPr>
        <w:t>:</w:t>
      </w:r>
    </w:p>
    <w:p w:rsidR="003534AF" w:rsidRDefault="00577643" w:rsidP="00CF0CB1">
      <w:pPr>
        <w:pStyle w:val="Paragraphedeliste"/>
        <w:numPr>
          <w:ilvl w:val="1"/>
          <w:numId w:val="28"/>
        </w:numPr>
        <w:spacing w:after="120" w:line="240" w:lineRule="auto"/>
        <w:contextualSpacing w:val="0"/>
        <w:rPr>
          <w:rFonts w:cs="SourceSansPro-Regular"/>
          <w:color w:val="231F20"/>
          <w:lang w:val="fr-CH"/>
        </w:rPr>
      </w:pPr>
      <w:r>
        <w:rPr>
          <w:rFonts w:cs="SourceSansPro-Regular"/>
          <w:color w:val="231F20"/>
          <w:lang w:val="fr-CH"/>
        </w:rPr>
        <w:t>La structure correspond à celle demandée</w:t>
      </w:r>
      <w:r w:rsidR="00E35949">
        <w:rPr>
          <w:rFonts w:cs="SourceSansPro-Regular"/>
          <w:color w:val="231F20"/>
          <w:lang w:val="fr-CH"/>
        </w:rPr>
        <w:t xml:space="preserve"> pour le type d'article</w:t>
      </w:r>
      <w:r>
        <w:rPr>
          <w:rFonts w:cs="SourceSansPro-Regular"/>
          <w:color w:val="231F20"/>
          <w:lang w:val="fr-CH"/>
        </w:rPr>
        <w:t xml:space="preserve"> (voir point 3.)</w:t>
      </w:r>
      <w:r w:rsidR="00E35949">
        <w:rPr>
          <w:rFonts w:cs="SourceSansPro-Regular"/>
          <w:color w:val="231F20"/>
          <w:lang w:val="fr-CH"/>
        </w:rPr>
        <w:t>.</w:t>
      </w:r>
    </w:p>
    <w:p w:rsidR="00577643" w:rsidRDefault="00577643" w:rsidP="00CF0CB1">
      <w:pPr>
        <w:pStyle w:val="Paragraphedeliste"/>
        <w:numPr>
          <w:ilvl w:val="1"/>
          <w:numId w:val="28"/>
        </w:numPr>
        <w:spacing w:after="120" w:line="240" w:lineRule="auto"/>
        <w:contextualSpacing w:val="0"/>
        <w:rPr>
          <w:rFonts w:cs="SourceSansPro-Regular"/>
          <w:color w:val="231F20"/>
          <w:lang w:val="fr-CH"/>
        </w:rPr>
      </w:pPr>
      <w:r>
        <w:rPr>
          <w:rFonts w:cs="SourceSansPro-Regular"/>
          <w:color w:val="231F20"/>
          <w:lang w:val="fr-CH"/>
        </w:rPr>
        <w:t xml:space="preserve">Le nombre de </w:t>
      </w:r>
      <w:r w:rsidR="009D19BC">
        <w:rPr>
          <w:rFonts w:cs="SourceSansPro-Regular"/>
          <w:color w:val="231F20"/>
          <w:lang w:val="fr-CH"/>
        </w:rPr>
        <w:t>caractères</w:t>
      </w:r>
      <w:r>
        <w:rPr>
          <w:rFonts w:cs="SourceSansPro-Regular"/>
          <w:color w:val="231F20"/>
          <w:lang w:val="fr-CH"/>
        </w:rPr>
        <w:t xml:space="preserve"> </w:t>
      </w:r>
      <w:r w:rsidR="00E35949">
        <w:rPr>
          <w:rFonts w:cs="SourceSansPro-Regular"/>
          <w:color w:val="231F20"/>
          <w:lang w:val="fr-CH"/>
        </w:rPr>
        <w:t xml:space="preserve">maximum </w:t>
      </w:r>
      <w:r>
        <w:rPr>
          <w:rFonts w:cs="SourceSansPro-Regular"/>
          <w:color w:val="231F20"/>
          <w:lang w:val="fr-CH"/>
        </w:rPr>
        <w:t>est respecté (voir point 2.3.)</w:t>
      </w:r>
      <w:r w:rsidR="00E35949">
        <w:rPr>
          <w:rFonts w:cs="SourceSansPro-Regular"/>
          <w:color w:val="231F20"/>
          <w:lang w:val="fr-CH"/>
        </w:rPr>
        <w:t>.</w:t>
      </w:r>
    </w:p>
    <w:p w:rsidR="00577643" w:rsidRDefault="008A6F45" w:rsidP="00CF0CB1">
      <w:pPr>
        <w:pStyle w:val="Paragraphedeliste"/>
        <w:numPr>
          <w:ilvl w:val="1"/>
          <w:numId w:val="28"/>
        </w:numPr>
        <w:spacing w:after="120" w:line="240" w:lineRule="auto"/>
        <w:contextualSpacing w:val="0"/>
        <w:rPr>
          <w:rFonts w:cs="SourceSansPro-Regular"/>
          <w:color w:val="231F20"/>
          <w:lang w:val="fr-CH"/>
        </w:rPr>
      </w:pPr>
      <w:r>
        <w:rPr>
          <w:rFonts w:cs="SourceSansPro-Regular"/>
          <w:color w:val="231F20"/>
          <w:lang w:val="fr-CH"/>
        </w:rPr>
        <w:t>Les mots-</w:t>
      </w:r>
      <w:r w:rsidR="00577643">
        <w:rPr>
          <w:rFonts w:cs="SourceSansPro-Regular"/>
          <w:color w:val="231F20"/>
          <w:lang w:val="fr-CH"/>
        </w:rPr>
        <w:t xml:space="preserve">clés </w:t>
      </w:r>
      <w:r w:rsidR="00E35949">
        <w:rPr>
          <w:rFonts w:cs="SourceSansPro-Regular"/>
          <w:color w:val="231F20"/>
          <w:lang w:val="fr-CH"/>
        </w:rPr>
        <w:t>sont listés correctement (voir point 3.1).</w:t>
      </w:r>
    </w:p>
    <w:p w:rsidR="00E605E3" w:rsidRPr="0011373B" w:rsidRDefault="00E605E3" w:rsidP="00CF0CB1">
      <w:pPr>
        <w:pStyle w:val="Paragraphedeliste"/>
        <w:numPr>
          <w:ilvl w:val="1"/>
          <w:numId w:val="28"/>
        </w:numPr>
        <w:spacing w:after="120" w:line="240" w:lineRule="auto"/>
        <w:contextualSpacing w:val="0"/>
        <w:rPr>
          <w:rFonts w:cs="SourceSansPro-Regular"/>
          <w:color w:val="231F20"/>
          <w:lang w:val="fr-CH"/>
        </w:rPr>
      </w:pPr>
      <w:r>
        <w:rPr>
          <w:rFonts w:cs="SourceSansPro-Regular"/>
          <w:color w:val="231F20"/>
          <w:lang w:val="fr-CH"/>
        </w:rPr>
        <w:t>Le format est correct (voir point 2.2</w:t>
      </w:r>
      <w:r w:rsidR="00951437">
        <w:rPr>
          <w:rFonts w:cs="SourceSansPro-Regular"/>
          <w:color w:val="231F20"/>
          <w:lang w:val="fr-CH"/>
        </w:rPr>
        <w:t>.</w:t>
      </w:r>
      <w:r>
        <w:rPr>
          <w:rFonts w:cs="SourceSansPro-Regular"/>
          <w:color w:val="231F20"/>
          <w:lang w:val="fr-CH"/>
        </w:rPr>
        <w:t xml:space="preserve">), </w:t>
      </w:r>
      <w:r w:rsidRPr="0011373B">
        <w:rPr>
          <w:rFonts w:cs="SourceSansPro-Regular"/>
          <w:color w:val="231F20"/>
          <w:lang w:val="fr-CH"/>
        </w:rPr>
        <w:t>notamment les abréviations et</w:t>
      </w:r>
      <w:r w:rsidR="00866AD0" w:rsidRPr="0011373B">
        <w:rPr>
          <w:rFonts w:cs="SourceSansPro-Regular"/>
          <w:color w:val="231F20"/>
          <w:lang w:val="fr-CH"/>
        </w:rPr>
        <w:t xml:space="preserve"> la manière d'indiquer les nombres. </w:t>
      </w:r>
      <w:r w:rsidRPr="0011373B">
        <w:rPr>
          <w:rFonts w:cs="SourceSansPro-Regular"/>
          <w:color w:val="231F20"/>
          <w:lang w:val="fr-CH"/>
        </w:rPr>
        <w:t xml:space="preserve"> </w:t>
      </w:r>
    </w:p>
    <w:p w:rsidR="00E35949" w:rsidRPr="0011373B" w:rsidRDefault="00E35949" w:rsidP="00CF0CB1">
      <w:pPr>
        <w:pStyle w:val="Paragraphedeliste"/>
        <w:numPr>
          <w:ilvl w:val="1"/>
          <w:numId w:val="28"/>
        </w:numPr>
        <w:spacing w:after="120" w:line="240" w:lineRule="auto"/>
        <w:contextualSpacing w:val="0"/>
        <w:rPr>
          <w:rFonts w:cs="SourceSansPro-Regular"/>
          <w:color w:val="231F20"/>
          <w:lang w:val="fr-CH"/>
        </w:rPr>
      </w:pPr>
      <w:r w:rsidRPr="0011373B">
        <w:rPr>
          <w:rFonts w:cs="SourceSansPro-Regular"/>
          <w:color w:val="231F20"/>
          <w:lang w:val="fr-CH"/>
        </w:rPr>
        <w:t xml:space="preserve">Chaque tableau/figure est cité dans le texte (voir point 2.4. pour le format), et chaque tableau/figure cité dans le texte est fourni </w:t>
      </w:r>
      <w:r w:rsidR="0038231A" w:rsidRPr="0011373B">
        <w:rPr>
          <w:rFonts w:cs="SourceSansPro-Regular"/>
          <w:color w:val="231F20"/>
          <w:lang w:val="fr-CH"/>
        </w:rPr>
        <w:t>et</w:t>
      </w:r>
      <w:r w:rsidR="000564C4">
        <w:rPr>
          <w:rFonts w:cs="SourceSansPro-Regular"/>
          <w:color w:val="231F20"/>
          <w:lang w:val="fr-CH"/>
        </w:rPr>
        <w:t xml:space="preserve"> </w:t>
      </w:r>
      <w:r w:rsidRPr="0011373B">
        <w:rPr>
          <w:rFonts w:cs="SourceSansPro-Regular"/>
          <w:color w:val="231F20"/>
          <w:lang w:val="fr-CH"/>
        </w:rPr>
        <w:t>joint au manuscrit.</w:t>
      </w:r>
    </w:p>
    <w:p w:rsidR="001A63E8" w:rsidRPr="0011373B" w:rsidRDefault="001A63E8" w:rsidP="00CF0CB1">
      <w:pPr>
        <w:pStyle w:val="Paragraphedeliste"/>
        <w:numPr>
          <w:ilvl w:val="1"/>
          <w:numId w:val="28"/>
        </w:numPr>
        <w:spacing w:after="120" w:line="240" w:lineRule="auto"/>
        <w:contextualSpacing w:val="0"/>
        <w:rPr>
          <w:rFonts w:cs="SourceSansPro-Regular"/>
          <w:color w:val="000000" w:themeColor="text1"/>
          <w:lang w:val="fr-CH"/>
        </w:rPr>
      </w:pPr>
      <w:r w:rsidRPr="0011373B">
        <w:rPr>
          <w:rStyle w:val="normaltextrun"/>
          <w:color w:val="000000" w:themeColor="text1"/>
          <w:lang w:val="fr-CH"/>
        </w:rPr>
        <w:t>Les légendes des figures et des tableaux doivent se trouver à la fin de ce document (voir point 2.4.).</w:t>
      </w:r>
    </w:p>
    <w:p w:rsidR="00E35949" w:rsidRPr="0011373B" w:rsidRDefault="00E35949" w:rsidP="00CF0CB1">
      <w:pPr>
        <w:pStyle w:val="Paragraphedeliste"/>
        <w:numPr>
          <w:ilvl w:val="1"/>
          <w:numId w:val="28"/>
        </w:numPr>
        <w:spacing w:after="120" w:line="240" w:lineRule="auto"/>
        <w:contextualSpacing w:val="0"/>
        <w:rPr>
          <w:rFonts w:cs="SourceSansPro-Regular"/>
          <w:color w:val="231F20"/>
          <w:lang w:val="fr-CH"/>
        </w:rPr>
      </w:pPr>
      <w:r w:rsidRPr="0011373B">
        <w:rPr>
          <w:rFonts w:cs="SourceSansPro-Regular"/>
          <w:color w:val="231F20"/>
          <w:lang w:val="fr-CH"/>
        </w:rPr>
        <w:t>Chaque citation dans le texte (voir point 2.</w:t>
      </w:r>
      <w:r w:rsidR="00E605E3" w:rsidRPr="0011373B">
        <w:rPr>
          <w:rFonts w:cs="SourceSansPro-Regular"/>
          <w:color w:val="231F20"/>
          <w:lang w:val="fr-CH"/>
        </w:rPr>
        <w:t>5</w:t>
      </w:r>
      <w:r w:rsidRPr="0011373B">
        <w:rPr>
          <w:rFonts w:cs="SourceSansPro-Regular"/>
          <w:color w:val="231F20"/>
          <w:lang w:val="fr-CH"/>
        </w:rPr>
        <w:t xml:space="preserve">. pour le format) a une référence dans la bibliographie, et inversement. </w:t>
      </w:r>
    </w:p>
    <w:p w:rsidR="00F74999" w:rsidRPr="0011373B" w:rsidRDefault="00F74999" w:rsidP="00CF0CB1">
      <w:pPr>
        <w:pStyle w:val="Paragraphedeliste"/>
        <w:numPr>
          <w:ilvl w:val="1"/>
          <w:numId w:val="28"/>
        </w:numPr>
        <w:spacing w:after="120" w:line="240" w:lineRule="auto"/>
        <w:contextualSpacing w:val="0"/>
        <w:rPr>
          <w:rFonts w:cs="SourceSansPro-Regular"/>
          <w:color w:val="231F20"/>
          <w:lang w:val="fr-CH"/>
        </w:rPr>
      </w:pPr>
      <w:r w:rsidRPr="0011373B">
        <w:rPr>
          <w:rFonts w:cs="SourceSansPro-Regular"/>
          <w:color w:val="231F20"/>
          <w:lang w:val="fr-CH"/>
        </w:rPr>
        <w:t xml:space="preserve">Les </w:t>
      </w:r>
      <w:r w:rsidR="00E605E3" w:rsidRPr="0011373B">
        <w:rPr>
          <w:rFonts w:cs="SourceSansPro-Regular"/>
          <w:color w:val="231F20"/>
          <w:lang w:val="fr-CH"/>
        </w:rPr>
        <w:t xml:space="preserve">nombres et </w:t>
      </w:r>
      <w:r w:rsidRPr="0011373B">
        <w:rPr>
          <w:rFonts w:cs="SourceSansPro-Regular"/>
          <w:color w:val="231F20"/>
          <w:lang w:val="fr-CH"/>
        </w:rPr>
        <w:t>abréviations sont correctement indiquées (voir point 2.5.)</w:t>
      </w:r>
    </w:p>
    <w:p w:rsidR="00F74999" w:rsidRPr="0011373B" w:rsidRDefault="00866AD0" w:rsidP="00CF0CB1">
      <w:pPr>
        <w:pStyle w:val="Paragraphedeliste"/>
        <w:numPr>
          <w:ilvl w:val="1"/>
          <w:numId w:val="27"/>
        </w:numPr>
        <w:spacing w:after="120" w:line="240" w:lineRule="auto"/>
        <w:contextualSpacing w:val="0"/>
        <w:rPr>
          <w:rFonts w:cs="SourceSansPro-Regular"/>
          <w:color w:val="231F20"/>
          <w:lang w:val="fr-CH"/>
        </w:rPr>
      </w:pPr>
      <w:r w:rsidRPr="0011373B">
        <w:rPr>
          <w:rFonts w:cs="SourceSansPro-Regular"/>
          <w:color w:val="231F20"/>
          <w:lang w:val="fr-CH"/>
        </w:rPr>
        <w:t>Le langage épicène est utilisé (voir point 2.1.).</w:t>
      </w:r>
    </w:p>
    <w:p w:rsidR="000D5778" w:rsidRPr="00285CB9" w:rsidRDefault="00866AD0" w:rsidP="00285CB9">
      <w:pPr>
        <w:pStyle w:val="Paragraphedeliste"/>
        <w:numPr>
          <w:ilvl w:val="1"/>
          <w:numId w:val="27"/>
        </w:numPr>
        <w:spacing w:after="120" w:line="240" w:lineRule="auto"/>
        <w:contextualSpacing w:val="0"/>
        <w:rPr>
          <w:rFonts w:cs="SourceSansPro-Regular"/>
          <w:color w:val="231F20"/>
          <w:lang w:val="fr-CH"/>
        </w:rPr>
      </w:pPr>
      <w:r>
        <w:rPr>
          <w:rFonts w:cs="SourceSansPro-Regular"/>
          <w:color w:val="231F20"/>
          <w:lang w:val="fr-CH"/>
        </w:rPr>
        <w:t>Pour les articles dans une autre langue que le français, un résumé étendu doit être fourni également</w:t>
      </w:r>
      <w:r w:rsidR="0038231A">
        <w:rPr>
          <w:rFonts w:cs="SourceSansPro-Regular"/>
          <w:color w:val="231F20"/>
          <w:lang w:val="fr-CH"/>
        </w:rPr>
        <w:t xml:space="preserve"> </w:t>
      </w:r>
      <w:r w:rsidR="0038231A" w:rsidRPr="00F42024">
        <w:rPr>
          <w:rFonts w:cs="SourceSansPro-Regular"/>
          <w:lang w:val="fr-CH"/>
        </w:rPr>
        <w:t>en français</w:t>
      </w:r>
      <w:r w:rsidRPr="00F42024">
        <w:rPr>
          <w:rFonts w:cs="SourceSansPro-Regular"/>
          <w:lang w:val="fr-CH"/>
        </w:rPr>
        <w:t xml:space="preserve"> (voir</w:t>
      </w:r>
      <w:r>
        <w:rPr>
          <w:rFonts w:cs="SourceSansPro-Regular"/>
          <w:color w:val="231F20"/>
          <w:lang w:val="fr-CH"/>
        </w:rPr>
        <w:t xml:space="preserve"> point 3.1.)</w:t>
      </w:r>
    </w:p>
    <w:sectPr w:rsidR="000D5778" w:rsidRPr="00285CB9" w:rsidSect="0066782F">
      <w:headerReference w:type="default" r:id="rId8"/>
      <w:footerReference w:type="default" r:id="rId9"/>
      <w:pgSz w:w="12240" w:h="15840"/>
      <w:pgMar w:top="1417" w:right="1417" w:bottom="1417" w:left="1417" w:header="454"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88703" w15:done="0"/>
  <w15:commentEx w15:paraId="6DE7FDD6" w15:done="0"/>
  <w15:commentEx w15:paraId="721F0949" w15:done="0"/>
  <w15:commentEx w15:paraId="46987F18" w15:done="0"/>
  <w15:commentEx w15:paraId="07690008" w15:done="0"/>
  <w15:commentEx w15:paraId="20FE703F" w15:done="0"/>
  <w15:commentEx w15:paraId="6CD15D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99455" w16cex:dateUtc="2025-04-23T16:06:00Z"/>
  <w16cex:commentExtensible w16cex:durableId="5F187D76" w16cex:dateUtc="2025-04-23T16:07:00Z"/>
  <w16cex:commentExtensible w16cex:durableId="0BEF9CBD" w16cex:dateUtc="2025-04-23T16:07:00Z"/>
  <w16cex:commentExtensible w16cex:durableId="7C9250A0" w16cex:dateUtc="2025-04-23T16:08:00Z"/>
  <w16cex:commentExtensible w16cex:durableId="1B3A2ECE" w16cex:dateUtc="2025-04-23T16:09:00Z"/>
  <w16cex:commentExtensible w16cex:durableId="750D155F" w16cex:dateUtc="2025-04-23T16:10:00Z"/>
  <w16cex:commentExtensible w16cex:durableId="6E0DE030" w16cex:dateUtc="2025-04-23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88703" w16cid:durableId="42599455"/>
  <w16cid:commentId w16cid:paraId="6DE7FDD6" w16cid:durableId="5F187D76"/>
  <w16cid:commentId w16cid:paraId="721F0949" w16cid:durableId="0BEF9CBD"/>
  <w16cid:commentId w16cid:paraId="46987F18" w16cid:durableId="7C9250A0"/>
  <w16cid:commentId w16cid:paraId="07690008" w16cid:durableId="1B3A2ECE"/>
  <w16cid:commentId w16cid:paraId="20FE703F" w16cid:durableId="750D155F"/>
  <w16cid:commentId w16cid:paraId="6CD15D70" w16cid:durableId="6E0DE0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83E" w:rsidRDefault="0061283E" w:rsidP="009E1216">
      <w:pPr>
        <w:spacing w:after="0" w:line="240" w:lineRule="auto"/>
      </w:pPr>
      <w:r>
        <w:separator/>
      </w:r>
    </w:p>
  </w:endnote>
  <w:endnote w:type="continuationSeparator" w:id="0">
    <w:p w:rsidR="0061283E" w:rsidRDefault="0061283E" w:rsidP="009E1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imes New Roman (Titre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 w:name="Times New Roman (Corps CS)">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Bold">
    <w:panose1 w:val="00000000000000000000"/>
    <w:charset w:val="00"/>
    <w:family w:val="auto"/>
    <w:notTrueType/>
    <w:pitch w:val="default"/>
    <w:sig w:usb0="00000003" w:usb1="00000000" w:usb2="00000000" w:usb3="00000000" w:csb0="00000001" w:csb1="00000000"/>
  </w:font>
  <w:font w:name="SourceSansPro-Regular">
    <w:altName w:val="Source Sans Pr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53" w:rsidRDefault="00544953" w:rsidP="00EF1B06">
    <w:pPr>
      <w:pStyle w:val="Pieddepage"/>
      <w:tabs>
        <w:tab w:val="clear" w:pos="4703"/>
        <w:tab w:val="center" w:pos="8505"/>
      </w:tabs>
      <w:jc w:val="left"/>
      <w:rPr>
        <w:i/>
        <w:sz w:val="20"/>
        <w:szCs w:val="20"/>
        <w:lang w:val="fr-CH"/>
      </w:rPr>
    </w:pPr>
  </w:p>
  <w:p w:rsidR="00544953" w:rsidRDefault="00544953" w:rsidP="00EF1B06">
    <w:pPr>
      <w:pStyle w:val="Pieddepage"/>
      <w:tabs>
        <w:tab w:val="clear" w:pos="4703"/>
        <w:tab w:val="center" w:pos="8505"/>
      </w:tabs>
      <w:jc w:val="left"/>
      <w:rPr>
        <w:i/>
        <w:sz w:val="20"/>
        <w:szCs w:val="20"/>
        <w:lang w:val="fr-CH"/>
      </w:rPr>
    </w:pPr>
    <w:r>
      <w:rPr>
        <w:i/>
        <w:sz w:val="20"/>
        <w:szCs w:val="20"/>
        <w:lang w:val="fr-CH"/>
      </w:rPr>
      <w:t>____________________________________________________________________</w:t>
    </w:r>
  </w:p>
  <w:p w:rsidR="00544953" w:rsidRPr="00044B66" w:rsidRDefault="00544953" w:rsidP="00EF1B06">
    <w:pPr>
      <w:pStyle w:val="Pieddepage"/>
      <w:tabs>
        <w:tab w:val="clear" w:pos="4703"/>
        <w:tab w:val="center" w:pos="8505"/>
      </w:tabs>
      <w:jc w:val="left"/>
      <w:rPr>
        <w:i/>
        <w:lang w:val="fr-CH"/>
      </w:rPr>
    </w:pPr>
    <w:r>
      <w:rPr>
        <w:i/>
        <w:sz w:val="20"/>
        <w:szCs w:val="20"/>
        <w:lang w:val="fr-CH"/>
      </w:rPr>
      <w:t xml:space="preserve">Bulletin SVSN - </w:t>
    </w:r>
    <w:r w:rsidRPr="00044B66">
      <w:rPr>
        <w:i/>
        <w:sz w:val="20"/>
        <w:szCs w:val="20"/>
        <w:lang w:val="fr-CH"/>
      </w:rPr>
      <w:t xml:space="preserve">Instructions aux </w:t>
    </w:r>
    <w:proofErr w:type="spellStart"/>
    <w:r w:rsidRPr="00044B66">
      <w:rPr>
        <w:i/>
        <w:sz w:val="20"/>
        <w:szCs w:val="20"/>
        <w:lang w:val="fr-CH"/>
      </w:rPr>
      <w:t>auteur·e·s</w:t>
    </w:r>
    <w:proofErr w:type="spellEnd"/>
    <w:r w:rsidRPr="00044B66">
      <w:rPr>
        <w:i/>
        <w:sz w:val="20"/>
        <w:szCs w:val="20"/>
        <w:lang w:val="fr-CH"/>
      </w:rPr>
      <w:t>, version avril 2025</w:t>
    </w:r>
    <w:r>
      <w:rPr>
        <w:lang w:val="fr-CH"/>
      </w:rPr>
      <w:tab/>
    </w:r>
    <w:sdt>
      <w:sdtPr>
        <w:id w:val="-170487533"/>
        <w:docPartObj>
          <w:docPartGallery w:val="Page Numbers (Bottom of Page)"/>
          <w:docPartUnique/>
        </w:docPartObj>
      </w:sdtPr>
      <w:sdtEndPr>
        <w:rPr>
          <w:i/>
        </w:rPr>
      </w:sdtEndPr>
      <w:sdtContent>
        <w:r w:rsidR="009E2949" w:rsidRPr="00044B66">
          <w:rPr>
            <w:i/>
          </w:rPr>
          <w:fldChar w:fldCharType="begin"/>
        </w:r>
        <w:r w:rsidRPr="00044B66">
          <w:rPr>
            <w:i/>
            <w:lang w:val="fr-CH"/>
          </w:rPr>
          <w:instrText>PAGE   \* MERGEFORMAT</w:instrText>
        </w:r>
        <w:r w:rsidR="009E2949" w:rsidRPr="00044B66">
          <w:rPr>
            <w:i/>
          </w:rPr>
          <w:fldChar w:fldCharType="separate"/>
        </w:r>
        <w:r w:rsidR="00C33A2B" w:rsidRPr="00C33A2B">
          <w:rPr>
            <w:i/>
            <w:noProof/>
            <w:lang w:val="fr-FR"/>
          </w:rPr>
          <w:t>4</w:t>
        </w:r>
        <w:r w:rsidR="009E2949" w:rsidRPr="00044B66">
          <w:rPr>
            <w:i/>
          </w:rPr>
          <w:fldChar w:fldCharType="end"/>
        </w:r>
      </w:sdtContent>
    </w:sdt>
  </w:p>
  <w:p w:rsidR="00544953" w:rsidRPr="009E1216" w:rsidRDefault="00544953" w:rsidP="00EF1B06">
    <w:pPr>
      <w:pStyle w:val="Pieddepage"/>
      <w:tabs>
        <w:tab w:val="clear" w:pos="4703"/>
        <w:tab w:val="center" w:pos="8080"/>
      </w:tabs>
      <w:jc w:val="left"/>
      <w:rPr>
        <w:lang w:val="fr-C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83E" w:rsidRDefault="0061283E" w:rsidP="009E1216">
      <w:pPr>
        <w:spacing w:after="0" w:line="240" w:lineRule="auto"/>
      </w:pPr>
      <w:r>
        <w:separator/>
      </w:r>
    </w:p>
  </w:footnote>
  <w:footnote w:type="continuationSeparator" w:id="0">
    <w:p w:rsidR="0061283E" w:rsidRDefault="0061283E" w:rsidP="009E12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53" w:rsidRPr="009E1216" w:rsidRDefault="00544953" w:rsidP="00EF1B06">
    <w:pPr>
      <w:pStyle w:val="En-tte"/>
      <w:spacing w:before="120"/>
      <w:rPr>
        <w:sz w:val="40"/>
        <w:szCs w:val="40"/>
        <w:lang w:val="fr-CH"/>
      </w:rPr>
    </w:pPr>
    <w:r w:rsidRPr="009E1216">
      <w:rPr>
        <w:noProof/>
        <w:sz w:val="40"/>
        <w:szCs w:val="40"/>
        <w:lang w:val="fr-CH" w:eastAsia="zh-CN"/>
      </w:rPr>
      <w:drawing>
        <wp:anchor distT="0" distB="0" distL="114300" distR="114300" simplePos="0" relativeHeight="251658240" behindDoc="1" locked="0" layoutInCell="1" allowOverlap="1">
          <wp:simplePos x="0" y="0"/>
          <wp:positionH relativeFrom="column">
            <wp:posOffset>-299720</wp:posOffset>
          </wp:positionH>
          <wp:positionV relativeFrom="paragraph">
            <wp:posOffset>-2540</wp:posOffset>
          </wp:positionV>
          <wp:extent cx="474980" cy="542925"/>
          <wp:effectExtent l="19050" t="0" r="1270" b="0"/>
          <wp:wrapTight wrapText="bothSides">
            <wp:wrapPolygon edited="0">
              <wp:start x="-866" y="0"/>
              <wp:lineTo x="-866" y="21221"/>
              <wp:lineTo x="21658" y="21221"/>
              <wp:lineTo x="21658" y="0"/>
              <wp:lineTo x="-86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4980" cy="542925"/>
                  </a:xfrm>
                  <a:prstGeom prst="rect">
                    <a:avLst/>
                  </a:prstGeom>
                  <a:noFill/>
                  <a:ln>
                    <a:noFill/>
                  </a:ln>
                </pic:spPr>
              </pic:pic>
            </a:graphicData>
          </a:graphic>
        </wp:anchor>
      </w:drawing>
    </w:r>
    <w:r>
      <w:rPr>
        <w:sz w:val="40"/>
        <w:szCs w:val="40"/>
        <w:lang w:val="fr-CH"/>
      </w:rPr>
      <w:t xml:space="preserve">           </w:t>
    </w:r>
    <w:r w:rsidRPr="009E1216">
      <w:rPr>
        <w:sz w:val="40"/>
        <w:szCs w:val="40"/>
        <w:lang w:val="fr-CH"/>
      </w:rPr>
      <w:t>Société Vaudoise des Sciences Naturelles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44F"/>
    <w:multiLevelType w:val="multilevel"/>
    <w:tmpl w:val="E66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893E10"/>
    <w:multiLevelType w:val="multilevel"/>
    <w:tmpl w:val="729AE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CA727A3"/>
    <w:multiLevelType w:val="hybridMultilevel"/>
    <w:tmpl w:val="85EC57FA"/>
    <w:lvl w:ilvl="0" w:tplc="04090001">
      <w:start w:val="1"/>
      <w:numFmt w:val="bullet"/>
      <w:lvlText w:val=""/>
      <w:lvlJc w:val="left"/>
      <w:pPr>
        <w:ind w:left="786" w:hanging="360"/>
      </w:pPr>
      <w:rPr>
        <w:rFonts w:ascii="Symbol" w:hAnsi="Symbol" w:hint="default"/>
      </w:rPr>
    </w:lvl>
    <w:lvl w:ilvl="1" w:tplc="271CD70C">
      <w:numFmt w:val="bullet"/>
      <w:lvlText w:val=""/>
      <w:lvlJc w:val="left"/>
      <w:pPr>
        <w:ind w:left="1440" w:hanging="360"/>
      </w:pPr>
      <w:rPr>
        <w:rFonts w:ascii="Wingdings 2" w:eastAsia="Times New Roman"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264DC"/>
    <w:multiLevelType w:val="hybridMultilevel"/>
    <w:tmpl w:val="55D41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A68E0"/>
    <w:multiLevelType w:val="hybridMultilevel"/>
    <w:tmpl w:val="6BECAFA2"/>
    <w:lvl w:ilvl="0" w:tplc="3438B11E">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A0F6CEE"/>
    <w:multiLevelType w:val="hybridMultilevel"/>
    <w:tmpl w:val="4BCA082E"/>
    <w:lvl w:ilvl="0" w:tplc="04090001">
      <w:start w:val="1"/>
      <w:numFmt w:val="bullet"/>
      <w:lvlText w:val=""/>
      <w:lvlJc w:val="left"/>
      <w:pPr>
        <w:ind w:left="786" w:hanging="360"/>
      </w:pPr>
      <w:rPr>
        <w:rFonts w:ascii="Symbol" w:hAnsi="Symbol" w:hint="default"/>
      </w:rPr>
    </w:lvl>
    <w:lvl w:ilvl="1" w:tplc="271CD70C">
      <w:numFmt w:val="bullet"/>
      <w:lvlText w:val=""/>
      <w:lvlJc w:val="left"/>
      <w:pPr>
        <w:ind w:left="1440" w:hanging="360"/>
      </w:pPr>
      <w:rPr>
        <w:rFonts w:ascii="Wingdings 2" w:eastAsia="Times New Roman"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E7583"/>
    <w:multiLevelType w:val="hybridMultilevel"/>
    <w:tmpl w:val="C8BA0894"/>
    <w:lvl w:ilvl="0" w:tplc="3438B11E">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20D84696"/>
    <w:multiLevelType w:val="hybridMultilevel"/>
    <w:tmpl w:val="727A3FCE"/>
    <w:lvl w:ilvl="0" w:tplc="271CD70C">
      <w:numFmt w:val="bullet"/>
      <w:lvlText w:val=""/>
      <w:lvlJc w:val="left"/>
      <w:pPr>
        <w:ind w:left="786" w:hanging="360"/>
      </w:pPr>
      <w:rPr>
        <w:rFonts w:ascii="Wingdings 2" w:eastAsia="Times New Roman" w:hAnsi="Wingdings 2" w:hint="default"/>
      </w:rPr>
    </w:lvl>
    <w:lvl w:ilvl="1" w:tplc="82FED036">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C4A8B"/>
    <w:multiLevelType w:val="hybridMultilevel"/>
    <w:tmpl w:val="5A087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311DC"/>
    <w:multiLevelType w:val="multilevel"/>
    <w:tmpl w:val="9D4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0B1602"/>
    <w:multiLevelType w:val="hybridMultilevel"/>
    <w:tmpl w:val="DF0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108F1"/>
    <w:multiLevelType w:val="hybridMultilevel"/>
    <w:tmpl w:val="D7A2EAB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E009AA"/>
    <w:multiLevelType w:val="hybridMultilevel"/>
    <w:tmpl w:val="4C88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93230"/>
    <w:multiLevelType w:val="hybridMultilevel"/>
    <w:tmpl w:val="D224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613BA"/>
    <w:multiLevelType w:val="hybridMultilevel"/>
    <w:tmpl w:val="7BCC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7766B"/>
    <w:multiLevelType w:val="hybridMultilevel"/>
    <w:tmpl w:val="5A46A33C"/>
    <w:lvl w:ilvl="0" w:tplc="82FED036">
      <w:numFmt w:val="bullet"/>
      <w:lvlText w:val=""/>
      <w:lvlJc w:val="left"/>
      <w:pPr>
        <w:ind w:left="786" w:hanging="360"/>
      </w:pPr>
      <w:rPr>
        <w:rFonts w:ascii="Arial" w:eastAsia="Times New Roman" w:hAnsi="Arial" w:hint="default"/>
      </w:rPr>
    </w:lvl>
    <w:lvl w:ilvl="1" w:tplc="271CD70C">
      <w:numFmt w:val="bullet"/>
      <w:lvlText w:val=""/>
      <w:lvlJc w:val="left"/>
      <w:pPr>
        <w:ind w:left="1440" w:hanging="360"/>
      </w:pPr>
      <w:rPr>
        <w:rFonts w:ascii="Wingdings 2" w:eastAsia="Times New Roman"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B3C75"/>
    <w:multiLevelType w:val="multilevel"/>
    <w:tmpl w:val="2D06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815AC0"/>
    <w:multiLevelType w:val="hybridMultilevel"/>
    <w:tmpl w:val="98F45E4E"/>
    <w:lvl w:ilvl="0" w:tplc="04090001">
      <w:start w:val="1"/>
      <w:numFmt w:val="bullet"/>
      <w:lvlText w:val=""/>
      <w:lvlJc w:val="left"/>
      <w:pPr>
        <w:ind w:left="786" w:hanging="360"/>
      </w:pPr>
      <w:rPr>
        <w:rFonts w:ascii="Symbol" w:hAnsi="Symbol" w:hint="default"/>
      </w:rPr>
    </w:lvl>
    <w:lvl w:ilvl="1" w:tplc="271CD70C">
      <w:numFmt w:val="bullet"/>
      <w:lvlText w:val=""/>
      <w:lvlJc w:val="left"/>
      <w:pPr>
        <w:ind w:left="1440" w:hanging="360"/>
      </w:pPr>
      <w:rPr>
        <w:rFonts w:ascii="Wingdings 2" w:eastAsia="Times New Roman"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1754E"/>
    <w:multiLevelType w:val="hybridMultilevel"/>
    <w:tmpl w:val="1090BDAC"/>
    <w:lvl w:ilvl="0" w:tplc="04090001">
      <w:start w:val="1"/>
      <w:numFmt w:val="bullet"/>
      <w:lvlText w:val=""/>
      <w:lvlJc w:val="left"/>
      <w:pPr>
        <w:ind w:left="786" w:hanging="360"/>
      </w:pPr>
      <w:rPr>
        <w:rFonts w:ascii="Symbol" w:hAnsi="Symbol" w:hint="default"/>
      </w:rPr>
    </w:lvl>
    <w:lvl w:ilvl="1" w:tplc="271CD70C">
      <w:numFmt w:val="bullet"/>
      <w:lvlText w:val=""/>
      <w:lvlJc w:val="left"/>
      <w:pPr>
        <w:ind w:left="1440" w:hanging="360"/>
      </w:pPr>
      <w:rPr>
        <w:rFonts w:ascii="Wingdings 2" w:eastAsia="Times New Roman"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01737"/>
    <w:multiLevelType w:val="multilevel"/>
    <w:tmpl w:val="95C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9F2D3A"/>
    <w:multiLevelType w:val="hybridMultilevel"/>
    <w:tmpl w:val="2ACE6F04"/>
    <w:lvl w:ilvl="0" w:tplc="04090001">
      <w:start w:val="1"/>
      <w:numFmt w:val="bullet"/>
      <w:lvlText w:val=""/>
      <w:lvlJc w:val="left"/>
      <w:pPr>
        <w:ind w:left="786" w:hanging="360"/>
      </w:pPr>
      <w:rPr>
        <w:rFonts w:ascii="Symbol" w:hAnsi="Symbol" w:hint="default"/>
      </w:rPr>
    </w:lvl>
    <w:lvl w:ilvl="1" w:tplc="82FED036">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790B52"/>
    <w:multiLevelType w:val="hybridMultilevel"/>
    <w:tmpl w:val="D1BCB46C"/>
    <w:lvl w:ilvl="0" w:tplc="3438B11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E585193"/>
    <w:multiLevelType w:val="hybridMultilevel"/>
    <w:tmpl w:val="6E6E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B2802"/>
    <w:multiLevelType w:val="hybridMultilevel"/>
    <w:tmpl w:val="020607E8"/>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816604"/>
    <w:multiLevelType w:val="hybridMultilevel"/>
    <w:tmpl w:val="7CE003E4"/>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nsid w:val="57A46DDD"/>
    <w:multiLevelType w:val="multilevel"/>
    <w:tmpl w:val="13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E19328F"/>
    <w:multiLevelType w:val="multilevel"/>
    <w:tmpl w:val="D0FE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1A4840"/>
    <w:multiLevelType w:val="hybridMultilevel"/>
    <w:tmpl w:val="3AB48D5E"/>
    <w:lvl w:ilvl="0" w:tplc="0409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67D812F5"/>
    <w:multiLevelType w:val="hybridMultilevel"/>
    <w:tmpl w:val="D1B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211B0"/>
    <w:multiLevelType w:val="multilevel"/>
    <w:tmpl w:val="93B05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0A40F5D"/>
    <w:multiLevelType w:val="hybridMultilevel"/>
    <w:tmpl w:val="1A78F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5BD3071"/>
    <w:multiLevelType w:val="multilevel"/>
    <w:tmpl w:val="57966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87D20AE"/>
    <w:multiLevelType w:val="multilevel"/>
    <w:tmpl w:val="EDF4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53481F"/>
    <w:multiLevelType w:val="hybridMultilevel"/>
    <w:tmpl w:val="1C34385E"/>
    <w:lvl w:ilvl="0" w:tplc="04090001">
      <w:start w:val="1"/>
      <w:numFmt w:val="bullet"/>
      <w:lvlText w:val=""/>
      <w:lvlJc w:val="left"/>
      <w:pPr>
        <w:ind w:left="720" w:hanging="360"/>
      </w:pPr>
      <w:rPr>
        <w:rFonts w:ascii="Symbol" w:hAnsi="Symbol" w:hint="default"/>
      </w:rPr>
    </w:lvl>
    <w:lvl w:ilvl="1" w:tplc="271CD70C">
      <w:numFmt w:val="bullet"/>
      <w:lvlText w:val=""/>
      <w:lvlJc w:val="left"/>
      <w:pPr>
        <w:ind w:left="1440" w:hanging="360"/>
      </w:pPr>
      <w:rPr>
        <w:rFonts w:ascii="Wingdings 2" w:eastAsia="Times New Roman" w:hAnsi="Wingdings 2"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7CBD3D7A"/>
    <w:multiLevelType w:val="multilevel"/>
    <w:tmpl w:val="53D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8"/>
  </w:num>
  <w:num w:numId="4">
    <w:abstractNumId w:val="14"/>
  </w:num>
  <w:num w:numId="5">
    <w:abstractNumId w:val="13"/>
  </w:num>
  <w:num w:numId="6">
    <w:abstractNumId w:val="10"/>
  </w:num>
  <w:num w:numId="7">
    <w:abstractNumId w:val="22"/>
  </w:num>
  <w:num w:numId="8">
    <w:abstractNumId w:val="20"/>
  </w:num>
  <w:num w:numId="9">
    <w:abstractNumId w:val="32"/>
  </w:num>
  <w:num w:numId="10">
    <w:abstractNumId w:val="19"/>
  </w:num>
  <w:num w:numId="11">
    <w:abstractNumId w:val="25"/>
  </w:num>
  <w:num w:numId="12">
    <w:abstractNumId w:val="26"/>
  </w:num>
  <w:num w:numId="13">
    <w:abstractNumId w:val="0"/>
  </w:num>
  <w:num w:numId="14">
    <w:abstractNumId w:val="31"/>
  </w:num>
  <w:num w:numId="15">
    <w:abstractNumId w:val="29"/>
  </w:num>
  <w:num w:numId="16">
    <w:abstractNumId w:val="9"/>
  </w:num>
  <w:num w:numId="17">
    <w:abstractNumId w:val="1"/>
  </w:num>
  <w:num w:numId="18">
    <w:abstractNumId w:val="16"/>
  </w:num>
  <w:num w:numId="19">
    <w:abstractNumId w:val="11"/>
  </w:num>
  <w:num w:numId="20">
    <w:abstractNumId w:val="3"/>
  </w:num>
  <w:num w:numId="21">
    <w:abstractNumId w:val="30"/>
  </w:num>
  <w:num w:numId="22">
    <w:abstractNumId w:val="34"/>
  </w:num>
  <w:num w:numId="23">
    <w:abstractNumId w:val="24"/>
  </w:num>
  <w:num w:numId="24">
    <w:abstractNumId w:val="15"/>
  </w:num>
  <w:num w:numId="25">
    <w:abstractNumId w:val="27"/>
  </w:num>
  <w:num w:numId="26">
    <w:abstractNumId w:val="33"/>
  </w:num>
  <w:num w:numId="27">
    <w:abstractNumId w:val="18"/>
  </w:num>
  <w:num w:numId="28">
    <w:abstractNumId w:val="2"/>
  </w:num>
  <w:num w:numId="29">
    <w:abstractNumId w:val="17"/>
  </w:num>
  <w:num w:numId="30">
    <w:abstractNumId w:val="5"/>
  </w:num>
  <w:num w:numId="31">
    <w:abstractNumId w:val="7"/>
  </w:num>
  <w:num w:numId="32">
    <w:abstractNumId w:val="6"/>
  </w:num>
  <w:num w:numId="33">
    <w:abstractNumId w:val="4"/>
  </w:num>
  <w:num w:numId="34">
    <w:abstractNumId w:val="21"/>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eynes">
    <w15:presenceInfo w15:providerId="AD" w15:userId="S::Julien.Reynes@unil.ch::2578a53a-74b8-43ba-b6ce-a1054739d8e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2290"/>
  </w:hdrShapeDefaults>
  <w:footnotePr>
    <w:footnote w:id="-1"/>
    <w:footnote w:id="0"/>
  </w:footnotePr>
  <w:endnotePr>
    <w:endnote w:id="-1"/>
    <w:endnote w:id="0"/>
  </w:endnotePr>
  <w:compat/>
  <w:rsids>
    <w:rsidRoot w:val="007612CA"/>
    <w:rsid w:val="00012E58"/>
    <w:rsid w:val="0003634D"/>
    <w:rsid w:val="00044B66"/>
    <w:rsid w:val="00050DE9"/>
    <w:rsid w:val="000564C4"/>
    <w:rsid w:val="00066ABA"/>
    <w:rsid w:val="00073DF3"/>
    <w:rsid w:val="000969A3"/>
    <w:rsid w:val="000C56AA"/>
    <w:rsid w:val="000D5778"/>
    <w:rsid w:val="000E1A57"/>
    <w:rsid w:val="000E1B13"/>
    <w:rsid w:val="0011373B"/>
    <w:rsid w:val="00113ED0"/>
    <w:rsid w:val="00121552"/>
    <w:rsid w:val="0013640E"/>
    <w:rsid w:val="001539B6"/>
    <w:rsid w:val="001617EC"/>
    <w:rsid w:val="00162F7C"/>
    <w:rsid w:val="00172A49"/>
    <w:rsid w:val="001909BA"/>
    <w:rsid w:val="001A63E8"/>
    <w:rsid w:val="001B4545"/>
    <w:rsid w:val="001E2A97"/>
    <w:rsid w:val="00225881"/>
    <w:rsid w:val="00250602"/>
    <w:rsid w:val="002576F2"/>
    <w:rsid w:val="00262876"/>
    <w:rsid w:val="002827FA"/>
    <w:rsid w:val="00285CB9"/>
    <w:rsid w:val="00287423"/>
    <w:rsid w:val="002A19C7"/>
    <w:rsid w:val="002A3059"/>
    <w:rsid w:val="002B68A2"/>
    <w:rsid w:val="002C51EC"/>
    <w:rsid w:val="002D559D"/>
    <w:rsid w:val="002F4DCB"/>
    <w:rsid w:val="00300434"/>
    <w:rsid w:val="003323CE"/>
    <w:rsid w:val="00351B03"/>
    <w:rsid w:val="003534AF"/>
    <w:rsid w:val="00354B16"/>
    <w:rsid w:val="00372402"/>
    <w:rsid w:val="0038231A"/>
    <w:rsid w:val="003A0878"/>
    <w:rsid w:val="003C2E92"/>
    <w:rsid w:val="003C57F0"/>
    <w:rsid w:val="003D1C00"/>
    <w:rsid w:val="003E30EA"/>
    <w:rsid w:val="00430E21"/>
    <w:rsid w:val="0047000A"/>
    <w:rsid w:val="00477981"/>
    <w:rsid w:val="004810C8"/>
    <w:rsid w:val="004C4038"/>
    <w:rsid w:val="004E7AB0"/>
    <w:rsid w:val="004F7098"/>
    <w:rsid w:val="0050259B"/>
    <w:rsid w:val="005038FB"/>
    <w:rsid w:val="0051319F"/>
    <w:rsid w:val="00514118"/>
    <w:rsid w:val="005207DA"/>
    <w:rsid w:val="00524EB2"/>
    <w:rsid w:val="00544953"/>
    <w:rsid w:val="005556E9"/>
    <w:rsid w:val="00557038"/>
    <w:rsid w:val="00564ED7"/>
    <w:rsid w:val="00577643"/>
    <w:rsid w:val="00584040"/>
    <w:rsid w:val="005A3666"/>
    <w:rsid w:val="005B3DB4"/>
    <w:rsid w:val="005C5AD5"/>
    <w:rsid w:val="005D1940"/>
    <w:rsid w:val="005D289F"/>
    <w:rsid w:val="005D2A50"/>
    <w:rsid w:val="005F557C"/>
    <w:rsid w:val="00604154"/>
    <w:rsid w:val="0061283E"/>
    <w:rsid w:val="00626DE3"/>
    <w:rsid w:val="006337E8"/>
    <w:rsid w:val="00641FB0"/>
    <w:rsid w:val="00642AD8"/>
    <w:rsid w:val="00643485"/>
    <w:rsid w:val="0064714B"/>
    <w:rsid w:val="006641A2"/>
    <w:rsid w:val="0066782F"/>
    <w:rsid w:val="00684272"/>
    <w:rsid w:val="006911CB"/>
    <w:rsid w:val="00691F6E"/>
    <w:rsid w:val="006C02E9"/>
    <w:rsid w:val="006C2464"/>
    <w:rsid w:val="006E14C2"/>
    <w:rsid w:val="006E7F6F"/>
    <w:rsid w:val="007054EF"/>
    <w:rsid w:val="00720057"/>
    <w:rsid w:val="00721CE6"/>
    <w:rsid w:val="0074429B"/>
    <w:rsid w:val="007612CA"/>
    <w:rsid w:val="00770911"/>
    <w:rsid w:val="0082027E"/>
    <w:rsid w:val="0084357D"/>
    <w:rsid w:val="008567CB"/>
    <w:rsid w:val="00860139"/>
    <w:rsid w:val="00866AD0"/>
    <w:rsid w:val="008A6F45"/>
    <w:rsid w:val="008C1E1B"/>
    <w:rsid w:val="008C488F"/>
    <w:rsid w:val="008C54ED"/>
    <w:rsid w:val="008E3A61"/>
    <w:rsid w:val="0090070B"/>
    <w:rsid w:val="009209B8"/>
    <w:rsid w:val="00931681"/>
    <w:rsid w:val="009434D2"/>
    <w:rsid w:val="00951437"/>
    <w:rsid w:val="00960538"/>
    <w:rsid w:val="0096177D"/>
    <w:rsid w:val="00961A63"/>
    <w:rsid w:val="00961F15"/>
    <w:rsid w:val="009857D3"/>
    <w:rsid w:val="009A5F22"/>
    <w:rsid w:val="009B2B16"/>
    <w:rsid w:val="009B6386"/>
    <w:rsid w:val="009B7766"/>
    <w:rsid w:val="009D19BC"/>
    <w:rsid w:val="009E1216"/>
    <w:rsid w:val="009E2949"/>
    <w:rsid w:val="00A07094"/>
    <w:rsid w:val="00A23F9F"/>
    <w:rsid w:val="00A26D5E"/>
    <w:rsid w:val="00A4692E"/>
    <w:rsid w:val="00A616FD"/>
    <w:rsid w:val="00A80423"/>
    <w:rsid w:val="00A91345"/>
    <w:rsid w:val="00AD666C"/>
    <w:rsid w:val="00AE5B7F"/>
    <w:rsid w:val="00AF37F6"/>
    <w:rsid w:val="00B04775"/>
    <w:rsid w:val="00B11BFB"/>
    <w:rsid w:val="00B157EB"/>
    <w:rsid w:val="00B21D0A"/>
    <w:rsid w:val="00B442C0"/>
    <w:rsid w:val="00B47A40"/>
    <w:rsid w:val="00B51169"/>
    <w:rsid w:val="00B527EC"/>
    <w:rsid w:val="00B7595B"/>
    <w:rsid w:val="00B8203C"/>
    <w:rsid w:val="00B83620"/>
    <w:rsid w:val="00B83A4A"/>
    <w:rsid w:val="00B86A7C"/>
    <w:rsid w:val="00BA50CF"/>
    <w:rsid w:val="00BA6F5F"/>
    <w:rsid w:val="00BA7093"/>
    <w:rsid w:val="00BC144D"/>
    <w:rsid w:val="00BD5757"/>
    <w:rsid w:val="00BE3C6C"/>
    <w:rsid w:val="00BF59DA"/>
    <w:rsid w:val="00C33A2B"/>
    <w:rsid w:val="00C46BB1"/>
    <w:rsid w:val="00C657C3"/>
    <w:rsid w:val="00C8119C"/>
    <w:rsid w:val="00C87411"/>
    <w:rsid w:val="00C91D5F"/>
    <w:rsid w:val="00CC247F"/>
    <w:rsid w:val="00CC7994"/>
    <w:rsid w:val="00CD23B4"/>
    <w:rsid w:val="00CF0CB1"/>
    <w:rsid w:val="00CF1EA5"/>
    <w:rsid w:val="00D01BF8"/>
    <w:rsid w:val="00D053C5"/>
    <w:rsid w:val="00D11680"/>
    <w:rsid w:val="00D118F2"/>
    <w:rsid w:val="00D31401"/>
    <w:rsid w:val="00D57F20"/>
    <w:rsid w:val="00D77470"/>
    <w:rsid w:val="00D8506D"/>
    <w:rsid w:val="00DB741B"/>
    <w:rsid w:val="00DB7597"/>
    <w:rsid w:val="00DF650D"/>
    <w:rsid w:val="00E04CB2"/>
    <w:rsid w:val="00E2208B"/>
    <w:rsid w:val="00E22EE5"/>
    <w:rsid w:val="00E32A2C"/>
    <w:rsid w:val="00E33EA3"/>
    <w:rsid w:val="00E35949"/>
    <w:rsid w:val="00E3681F"/>
    <w:rsid w:val="00E41519"/>
    <w:rsid w:val="00E51F69"/>
    <w:rsid w:val="00E554D3"/>
    <w:rsid w:val="00E605E3"/>
    <w:rsid w:val="00E62088"/>
    <w:rsid w:val="00E8679F"/>
    <w:rsid w:val="00E92838"/>
    <w:rsid w:val="00E97EAF"/>
    <w:rsid w:val="00EC21F7"/>
    <w:rsid w:val="00EC7735"/>
    <w:rsid w:val="00ED693A"/>
    <w:rsid w:val="00EE1A85"/>
    <w:rsid w:val="00EE1F4B"/>
    <w:rsid w:val="00EF1B06"/>
    <w:rsid w:val="00EF5459"/>
    <w:rsid w:val="00F03D5D"/>
    <w:rsid w:val="00F1408A"/>
    <w:rsid w:val="00F42024"/>
    <w:rsid w:val="00F43451"/>
    <w:rsid w:val="00F43B65"/>
    <w:rsid w:val="00F458BC"/>
    <w:rsid w:val="00F5374B"/>
    <w:rsid w:val="00F64294"/>
    <w:rsid w:val="00F672A1"/>
    <w:rsid w:val="00F74999"/>
    <w:rsid w:val="00FB5E44"/>
    <w:rsid w:val="00FD33DE"/>
    <w:rsid w:val="00FD3D1E"/>
    <w:rsid w:val="00FD50CC"/>
    <w:rsid w:val="00FF06C6"/>
    <w:rsid w:val="00FF4014"/>
  </w:rsids>
  <m:mathPr>
    <m:mathFont m:val="Cambria Math"/>
    <m:brkBin m:val="before"/>
    <m:brkBinSub m:val="--"/>
    <m:smallFrac m:val="off"/>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59"/>
    <w:pPr>
      <w:jc w:val="both"/>
    </w:pPr>
    <w:rPr>
      <w:rFonts w:ascii="Source Sans Pro" w:hAnsi="Source Sans Pro"/>
    </w:rPr>
  </w:style>
  <w:style w:type="paragraph" w:styleId="Titre1">
    <w:name w:val="heading 1"/>
    <w:basedOn w:val="Normal"/>
    <w:next w:val="Normal"/>
    <w:link w:val="Titre1Car"/>
    <w:uiPriority w:val="9"/>
    <w:qFormat/>
    <w:rsid w:val="002A3059"/>
    <w:pPr>
      <w:keepNext/>
      <w:keepLines/>
      <w:spacing w:before="600" w:after="360"/>
      <w:outlineLvl w:val="0"/>
    </w:pPr>
    <w:rPr>
      <w:rFonts w:eastAsiaTheme="majorEastAsia" w:cs="Times New Roman (Titres CS)"/>
      <w:b/>
      <w:smallCaps/>
      <w:color w:val="000000" w:themeColor="text1"/>
      <w:sz w:val="28"/>
      <w:szCs w:val="28"/>
      <w:lang w:val="fr-CH"/>
    </w:rPr>
  </w:style>
  <w:style w:type="paragraph" w:styleId="Titre2">
    <w:name w:val="heading 2"/>
    <w:basedOn w:val="Normal"/>
    <w:next w:val="Normal"/>
    <w:link w:val="Titre2Car"/>
    <w:uiPriority w:val="9"/>
    <w:unhideWhenUsed/>
    <w:qFormat/>
    <w:rsid w:val="002A3059"/>
    <w:pPr>
      <w:keepNext/>
      <w:keepLines/>
      <w:spacing w:before="360" w:after="120"/>
      <w:outlineLvl w:val="1"/>
    </w:pPr>
    <w:rPr>
      <w:rFonts w:eastAsiaTheme="majorEastAsia" w:cs="Times New Roman (Titres CS)"/>
      <w:smallCaps/>
      <w:color w:val="000000" w:themeColor="text1"/>
      <w:sz w:val="24"/>
      <w:szCs w:val="26"/>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1216"/>
    <w:pPr>
      <w:tabs>
        <w:tab w:val="center" w:pos="4703"/>
        <w:tab w:val="right" w:pos="9406"/>
      </w:tabs>
      <w:spacing w:after="0" w:line="240" w:lineRule="auto"/>
    </w:pPr>
  </w:style>
  <w:style w:type="character" w:customStyle="1" w:styleId="En-tteCar">
    <w:name w:val="En-tête Car"/>
    <w:basedOn w:val="Policepardfaut"/>
    <w:link w:val="En-tte"/>
    <w:uiPriority w:val="99"/>
    <w:rsid w:val="009E1216"/>
  </w:style>
  <w:style w:type="paragraph" w:styleId="Pieddepage">
    <w:name w:val="footer"/>
    <w:basedOn w:val="Normal"/>
    <w:link w:val="PieddepageCar"/>
    <w:uiPriority w:val="99"/>
    <w:unhideWhenUsed/>
    <w:rsid w:val="009E121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E1216"/>
  </w:style>
  <w:style w:type="character" w:styleId="Lienhypertexte">
    <w:name w:val="Hyperlink"/>
    <w:basedOn w:val="Policepardfaut"/>
    <w:uiPriority w:val="99"/>
    <w:unhideWhenUsed/>
    <w:rsid w:val="00C8119C"/>
    <w:rPr>
      <w:color w:val="0000FF"/>
      <w:u w:val="single"/>
    </w:rPr>
  </w:style>
  <w:style w:type="character" w:styleId="Marquedecommentaire">
    <w:name w:val="annotation reference"/>
    <w:basedOn w:val="Policepardfaut"/>
    <w:uiPriority w:val="99"/>
    <w:semiHidden/>
    <w:unhideWhenUsed/>
    <w:rsid w:val="00F43451"/>
    <w:rPr>
      <w:sz w:val="16"/>
      <w:szCs w:val="16"/>
    </w:rPr>
  </w:style>
  <w:style w:type="paragraph" w:styleId="Commentaire">
    <w:name w:val="annotation text"/>
    <w:basedOn w:val="Normal"/>
    <w:link w:val="CommentaireCar"/>
    <w:uiPriority w:val="99"/>
    <w:unhideWhenUsed/>
    <w:rsid w:val="00F43451"/>
    <w:pPr>
      <w:spacing w:line="240" w:lineRule="auto"/>
    </w:pPr>
    <w:rPr>
      <w:sz w:val="20"/>
      <w:szCs w:val="20"/>
    </w:rPr>
  </w:style>
  <w:style w:type="character" w:customStyle="1" w:styleId="CommentaireCar">
    <w:name w:val="Commentaire Car"/>
    <w:basedOn w:val="Policepardfaut"/>
    <w:link w:val="Commentaire"/>
    <w:uiPriority w:val="99"/>
    <w:rsid w:val="00F43451"/>
    <w:rPr>
      <w:sz w:val="20"/>
      <w:szCs w:val="20"/>
    </w:rPr>
  </w:style>
  <w:style w:type="paragraph" w:styleId="Objetducommentaire">
    <w:name w:val="annotation subject"/>
    <w:basedOn w:val="Commentaire"/>
    <w:next w:val="Commentaire"/>
    <w:link w:val="ObjetducommentaireCar"/>
    <w:uiPriority w:val="99"/>
    <w:semiHidden/>
    <w:unhideWhenUsed/>
    <w:rsid w:val="00F43451"/>
    <w:rPr>
      <w:b/>
      <w:bCs/>
    </w:rPr>
  </w:style>
  <w:style w:type="character" w:customStyle="1" w:styleId="ObjetducommentaireCar">
    <w:name w:val="Objet du commentaire Car"/>
    <w:basedOn w:val="CommentaireCar"/>
    <w:link w:val="Objetducommentaire"/>
    <w:uiPriority w:val="99"/>
    <w:semiHidden/>
    <w:rsid w:val="00F43451"/>
    <w:rPr>
      <w:b/>
      <w:bCs/>
      <w:sz w:val="20"/>
      <w:szCs w:val="20"/>
    </w:rPr>
  </w:style>
  <w:style w:type="paragraph" w:styleId="Textedebulles">
    <w:name w:val="Balloon Text"/>
    <w:basedOn w:val="Normal"/>
    <w:link w:val="TextedebullesCar"/>
    <w:uiPriority w:val="99"/>
    <w:semiHidden/>
    <w:unhideWhenUsed/>
    <w:rsid w:val="00F434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451"/>
    <w:rPr>
      <w:rFonts w:ascii="Segoe UI" w:hAnsi="Segoe UI" w:cs="Segoe UI"/>
      <w:sz w:val="18"/>
      <w:szCs w:val="18"/>
    </w:rPr>
  </w:style>
  <w:style w:type="character" w:customStyle="1" w:styleId="Titre1Car">
    <w:name w:val="Titre 1 Car"/>
    <w:basedOn w:val="Policepardfaut"/>
    <w:link w:val="Titre1"/>
    <w:uiPriority w:val="9"/>
    <w:rsid w:val="002A3059"/>
    <w:rPr>
      <w:rFonts w:ascii="Source Sans Pro" w:eastAsiaTheme="majorEastAsia" w:hAnsi="Source Sans Pro" w:cs="Times New Roman (Titres CS)"/>
      <w:b/>
      <w:smallCaps/>
      <w:color w:val="000000" w:themeColor="text1"/>
      <w:sz w:val="28"/>
      <w:szCs w:val="28"/>
      <w:lang w:val="fr-CH"/>
    </w:rPr>
  </w:style>
  <w:style w:type="paragraph" w:styleId="En-ttedetabledesmatires">
    <w:name w:val="TOC Heading"/>
    <w:basedOn w:val="Titre1"/>
    <w:next w:val="Normal"/>
    <w:uiPriority w:val="39"/>
    <w:unhideWhenUsed/>
    <w:qFormat/>
    <w:rsid w:val="0082027E"/>
    <w:pPr>
      <w:outlineLvl w:val="9"/>
    </w:pPr>
  </w:style>
  <w:style w:type="paragraph" w:styleId="TM1">
    <w:name w:val="toc 1"/>
    <w:basedOn w:val="Normal"/>
    <w:next w:val="Normal"/>
    <w:autoRedefine/>
    <w:uiPriority w:val="39"/>
    <w:unhideWhenUsed/>
    <w:rsid w:val="0082027E"/>
    <w:pPr>
      <w:spacing w:after="100"/>
    </w:pPr>
  </w:style>
  <w:style w:type="paragraph" w:styleId="TM2">
    <w:name w:val="toc 2"/>
    <w:basedOn w:val="Normal"/>
    <w:next w:val="Normal"/>
    <w:autoRedefine/>
    <w:uiPriority w:val="39"/>
    <w:unhideWhenUsed/>
    <w:rsid w:val="0082027E"/>
    <w:pPr>
      <w:spacing w:after="100"/>
      <w:ind w:left="220"/>
    </w:pPr>
    <w:rPr>
      <w:rFonts w:eastAsiaTheme="minorEastAsia" w:cs="Times New Roman"/>
    </w:rPr>
  </w:style>
  <w:style w:type="paragraph" w:styleId="TM3">
    <w:name w:val="toc 3"/>
    <w:basedOn w:val="Normal"/>
    <w:next w:val="Normal"/>
    <w:autoRedefine/>
    <w:uiPriority w:val="39"/>
    <w:unhideWhenUsed/>
    <w:rsid w:val="0082027E"/>
    <w:pPr>
      <w:spacing w:after="100"/>
      <w:ind w:left="440"/>
    </w:pPr>
    <w:rPr>
      <w:rFonts w:eastAsiaTheme="minorEastAsia" w:cs="Times New Roman"/>
    </w:rPr>
  </w:style>
  <w:style w:type="paragraph" w:styleId="Sansinterligne">
    <w:name w:val="No Spacing"/>
    <w:uiPriority w:val="1"/>
    <w:qFormat/>
    <w:rsid w:val="0082027E"/>
    <w:pPr>
      <w:spacing w:after="0" w:line="240" w:lineRule="auto"/>
    </w:pPr>
  </w:style>
  <w:style w:type="paragraph" w:styleId="Paragraphedeliste">
    <w:name w:val="List Paragraph"/>
    <w:basedOn w:val="Normal"/>
    <w:uiPriority w:val="34"/>
    <w:qFormat/>
    <w:rsid w:val="0082027E"/>
    <w:pPr>
      <w:ind w:left="720"/>
      <w:contextualSpacing/>
    </w:pPr>
  </w:style>
  <w:style w:type="character" w:customStyle="1" w:styleId="Titre2Car">
    <w:name w:val="Titre 2 Car"/>
    <w:basedOn w:val="Policepardfaut"/>
    <w:link w:val="Titre2"/>
    <w:uiPriority w:val="9"/>
    <w:rsid w:val="002A3059"/>
    <w:rPr>
      <w:rFonts w:ascii="Source Sans Pro" w:eastAsiaTheme="majorEastAsia" w:hAnsi="Source Sans Pro" w:cs="Times New Roman (Titres CS)"/>
      <w:smallCaps/>
      <w:color w:val="000000" w:themeColor="text1"/>
      <w:sz w:val="24"/>
      <w:szCs w:val="26"/>
      <w:lang w:val="fr-CH"/>
    </w:rPr>
  </w:style>
  <w:style w:type="paragraph" w:styleId="Titre">
    <w:name w:val="Title"/>
    <w:basedOn w:val="Normal"/>
    <w:next w:val="Normal"/>
    <w:link w:val="TitreCar"/>
    <w:uiPriority w:val="10"/>
    <w:qFormat/>
    <w:rsid w:val="00B04775"/>
    <w:pPr>
      <w:spacing w:before="360" w:after="480" w:line="240" w:lineRule="auto"/>
      <w:jc w:val="center"/>
    </w:pPr>
    <w:rPr>
      <w:rFonts w:cs="Times New Roman (Corps CS)"/>
      <w:b/>
      <w:smallCaps/>
      <w:sz w:val="32"/>
      <w:szCs w:val="32"/>
      <w:lang w:val="fr-CH"/>
    </w:rPr>
  </w:style>
  <w:style w:type="character" w:customStyle="1" w:styleId="TitreCar">
    <w:name w:val="Titre Car"/>
    <w:basedOn w:val="Policepardfaut"/>
    <w:link w:val="Titre"/>
    <w:uiPriority w:val="10"/>
    <w:rsid w:val="00B04775"/>
    <w:rPr>
      <w:rFonts w:ascii="Source Sans Pro" w:hAnsi="Source Sans Pro" w:cs="Times New Roman (Corps CS)"/>
      <w:b/>
      <w:smallCaps/>
      <w:sz w:val="32"/>
      <w:szCs w:val="32"/>
      <w:lang w:val="fr-CH"/>
    </w:rPr>
  </w:style>
  <w:style w:type="paragraph" w:customStyle="1" w:styleId="paragraph">
    <w:name w:val="paragraph"/>
    <w:basedOn w:val="Normal"/>
    <w:rsid w:val="0084357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Policepardfaut"/>
    <w:rsid w:val="0084357D"/>
  </w:style>
  <w:style w:type="character" w:customStyle="1" w:styleId="eop">
    <w:name w:val="eop"/>
    <w:basedOn w:val="Policepardfaut"/>
    <w:rsid w:val="0084357D"/>
  </w:style>
  <w:style w:type="character" w:customStyle="1" w:styleId="spellingerror">
    <w:name w:val="spellingerror"/>
    <w:basedOn w:val="Policepardfaut"/>
    <w:rsid w:val="0084357D"/>
  </w:style>
  <w:style w:type="character" w:customStyle="1" w:styleId="contextualspellingandgrammarerror">
    <w:name w:val="contextualspellingandgrammarerror"/>
    <w:basedOn w:val="Policepardfaut"/>
    <w:rsid w:val="0084357D"/>
  </w:style>
  <w:style w:type="paragraph" w:styleId="Explorateurdedocuments">
    <w:name w:val="Document Map"/>
    <w:basedOn w:val="Normal"/>
    <w:link w:val="ExplorateurdedocumentsCar"/>
    <w:uiPriority w:val="99"/>
    <w:semiHidden/>
    <w:unhideWhenUsed/>
    <w:rsid w:val="00E32A2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32A2C"/>
    <w:rPr>
      <w:rFonts w:ascii="Tahoma" w:hAnsi="Tahoma" w:cs="Tahoma"/>
      <w:sz w:val="16"/>
      <w:szCs w:val="16"/>
    </w:rPr>
  </w:style>
  <w:style w:type="paragraph" w:styleId="Rvision">
    <w:name w:val="Revision"/>
    <w:hidden/>
    <w:uiPriority w:val="99"/>
    <w:semiHidden/>
    <w:rsid w:val="001539B6"/>
    <w:pPr>
      <w:spacing w:after="0" w:line="240" w:lineRule="auto"/>
    </w:pPr>
    <w:rPr>
      <w:rFonts w:ascii="Source Sans Pro" w:hAnsi="Source Sans Pro"/>
    </w:rPr>
  </w:style>
</w:styles>
</file>

<file path=word/webSettings.xml><?xml version="1.0" encoding="utf-8"?>
<w:webSettings xmlns:r="http://schemas.openxmlformats.org/officeDocument/2006/relationships" xmlns:w="http://schemas.openxmlformats.org/wordprocessingml/2006/main">
  <w:divs>
    <w:div w:id="479810215">
      <w:bodyDiv w:val="1"/>
      <w:marLeft w:val="0"/>
      <w:marRight w:val="0"/>
      <w:marTop w:val="0"/>
      <w:marBottom w:val="0"/>
      <w:divBdr>
        <w:top w:val="none" w:sz="0" w:space="0" w:color="auto"/>
        <w:left w:val="none" w:sz="0" w:space="0" w:color="auto"/>
        <w:bottom w:val="none" w:sz="0" w:space="0" w:color="auto"/>
        <w:right w:val="none" w:sz="0" w:space="0" w:color="auto"/>
      </w:divBdr>
      <w:divsChild>
        <w:div w:id="1714766949">
          <w:marLeft w:val="0"/>
          <w:marRight w:val="0"/>
          <w:marTop w:val="0"/>
          <w:marBottom w:val="0"/>
          <w:divBdr>
            <w:top w:val="none" w:sz="0" w:space="0" w:color="auto"/>
            <w:left w:val="none" w:sz="0" w:space="0" w:color="auto"/>
            <w:bottom w:val="none" w:sz="0" w:space="0" w:color="auto"/>
            <w:right w:val="none" w:sz="0" w:space="0" w:color="auto"/>
          </w:divBdr>
        </w:div>
        <w:div w:id="692001468">
          <w:marLeft w:val="0"/>
          <w:marRight w:val="0"/>
          <w:marTop w:val="0"/>
          <w:marBottom w:val="0"/>
          <w:divBdr>
            <w:top w:val="none" w:sz="0" w:space="0" w:color="auto"/>
            <w:left w:val="none" w:sz="0" w:space="0" w:color="auto"/>
            <w:bottom w:val="none" w:sz="0" w:space="0" w:color="auto"/>
            <w:right w:val="none" w:sz="0" w:space="0" w:color="auto"/>
          </w:divBdr>
        </w:div>
        <w:div w:id="1265726460">
          <w:marLeft w:val="0"/>
          <w:marRight w:val="0"/>
          <w:marTop w:val="0"/>
          <w:marBottom w:val="0"/>
          <w:divBdr>
            <w:top w:val="none" w:sz="0" w:space="0" w:color="auto"/>
            <w:left w:val="none" w:sz="0" w:space="0" w:color="auto"/>
            <w:bottom w:val="none" w:sz="0" w:space="0" w:color="auto"/>
            <w:right w:val="none" w:sz="0" w:space="0" w:color="auto"/>
          </w:divBdr>
        </w:div>
        <w:div w:id="964770952">
          <w:marLeft w:val="0"/>
          <w:marRight w:val="0"/>
          <w:marTop w:val="0"/>
          <w:marBottom w:val="0"/>
          <w:divBdr>
            <w:top w:val="none" w:sz="0" w:space="0" w:color="auto"/>
            <w:left w:val="none" w:sz="0" w:space="0" w:color="auto"/>
            <w:bottom w:val="none" w:sz="0" w:space="0" w:color="auto"/>
            <w:right w:val="none" w:sz="0" w:space="0" w:color="auto"/>
          </w:divBdr>
        </w:div>
        <w:div w:id="1903103954">
          <w:marLeft w:val="0"/>
          <w:marRight w:val="0"/>
          <w:marTop w:val="0"/>
          <w:marBottom w:val="0"/>
          <w:divBdr>
            <w:top w:val="none" w:sz="0" w:space="0" w:color="auto"/>
            <w:left w:val="none" w:sz="0" w:space="0" w:color="auto"/>
            <w:bottom w:val="none" w:sz="0" w:space="0" w:color="auto"/>
            <w:right w:val="none" w:sz="0" w:space="0" w:color="auto"/>
          </w:divBdr>
        </w:div>
        <w:div w:id="243104323">
          <w:marLeft w:val="0"/>
          <w:marRight w:val="0"/>
          <w:marTop w:val="0"/>
          <w:marBottom w:val="0"/>
          <w:divBdr>
            <w:top w:val="none" w:sz="0" w:space="0" w:color="auto"/>
            <w:left w:val="none" w:sz="0" w:space="0" w:color="auto"/>
            <w:bottom w:val="none" w:sz="0" w:space="0" w:color="auto"/>
            <w:right w:val="none" w:sz="0" w:space="0" w:color="auto"/>
          </w:divBdr>
        </w:div>
        <w:div w:id="138230749">
          <w:marLeft w:val="0"/>
          <w:marRight w:val="0"/>
          <w:marTop w:val="0"/>
          <w:marBottom w:val="0"/>
          <w:divBdr>
            <w:top w:val="none" w:sz="0" w:space="0" w:color="auto"/>
            <w:left w:val="none" w:sz="0" w:space="0" w:color="auto"/>
            <w:bottom w:val="none" w:sz="0" w:space="0" w:color="auto"/>
            <w:right w:val="none" w:sz="0" w:space="0" w:color="auto"/>
          </w:divBdr>
        </w:div>
        <w:div w:id="1530410037">
          <w:marLeft w:val="0"/>
          <w:marRight w:val="0"/>
          <w:marTop w:val="0"/>
          <w:marBottom w:val="0"/>
          <w:divBdr>
            <w:top w:val="none" w:sz="0" w:space="0" w:color="auto"/>
            <w:left w:val="none" w:sz="0" w:space="0" w:color="auto"/>
            <w:bottom w:val="none" w:sz="0" w:space="0" w:color="auto"/>
            <w:right w:val="none" w:sz="0" w:space="0" w:color="auto"/>
          </w:divBdr>
        </w:div>
        <w:div w:id="1662387858">
          <w:marLeft w:val="0"/>
          <w:marRight w:val="0"/>
          <w:marTop w:val="0"/>
          <w:marBottom w:val="0"/>
          <w:divBdr>
            <w:top w:val="none" w:sz="0" w:space="0" w:color="auto"/>
            <w:left w:val="none" w:sz="0" w:space="0" w:color="auto"/>
            <w:bottom w:val="none" w:sz="0" w:space="0" w:color="auto"/>
            <w:right w:val="none" w:sz="0" w:space="0" w:color="auto"/>
          </w:divBdr>
        </w:div>
        <w:div w:id="1755200295">
          <w:marLeft w:val="0"/>
          <w:marRight w:val="0"/>
          <w:marTop w:val="0"/>
          <w:marBottom w:val="0"/>
          <w:divBdr>
            <w:top w:val="none" w:sz="0" w:space="0" w:color="auto"/>
            <w:left w:val="none" w:sz="0" w:space="0" w:color="auto"/>
            <w:bottom w:val="none" w:sz="0" w:space="0" w:color="auto"/>
            <w:right w:val="none" w:sz="0" w:space="0" w:color="auto"/>
          </w:divBdr>
        </w:div>
        <w:div w:id="1172524627">
          <w:marLeft w:val="0"/>
          <w:marRight w:val="0"/>
          <w:marTop w:val="0"/>
          <w:marBottom w:val="0"/>
          <w:divBdr>
            <w:top w:val="none" w:sz="0" w:space="0" w:color="auto"/>
            <w:left w:val="none" w:sz="0" w:space="0" w:color="auto"/>
            <w:bottom w:val="none" w:sz="0" w:space="0" w:color="auto"/>
            <w:right w:val="none" w:sz="0" w:space="0" w:color="auto"/>
          </w:divBdr>
        </w:div>
        <w:div w:id="1515193520">
          <w:marLeft w:val="0"/>
          <w:marRight w:val="0"/>
          <w:marTop w:val="0"/>
          <w:marBottom w:val="0"/>
          <w:divBdr>
            <w:top w:val="none" w:sz="0" w:space="0" w:color="auto"/>
            <w:left w:val="none" w:sz="0" w:space="0" w:color="auto"/>
            <w:bottom w:val="none" w:sz="0" w:space="0" w:color="auto"/>
            <w:right w:val="none" w:sz="0" w:space="0" w:color="auto"/>
          </w:divBdr>
        </w:div>
        <w:div w:id="1467239633">
          <w:marLeft w:val="0"/>
          <w:marRight w:val="0"/>
          <w:marTop w:val="0"/>
          <w:marBottom w:val="0"/>
          <w:divBdr>
            <w:top w:val="none" w:sz="0" w:space="0" w:color="auto"/>
            <w:left w:val="none" w:sz="0" w:space="0" w:color="auto"/>
            <w:bottom w:val="none" w:sz="0" w:space="0" w:color="auto"/>
            <w:right w:val="none" w:sz="0" w:space="0" w:color="auto"/>
          </w:divBdr>
        </w:div>
        <w:div w:id="1774088361">
          <w:marLeft w:val="0"/>
          <w:marRight w:val="0"/>
          <w:marTop w:val="0"/>
          <w:marBottom w:val="0"/>
          <w:divBdr>
            <w:top w:val="none" w:sz="0" w:space="0" w:color="auto"/>
            <w:left w:val="none" w:sz="0" w:space="0" w:color="auto"/>
            <w:bottom w:val="none" w:sz="0" w:space="0" w:color="auto"/>
            <w:right w:val="none" w:sz="0" w:space="0" w:color="auto"/>
          </w:divBdr>
        </w:div>
      </w:divsChild>
    </w:div>
    <w:div w:id="1586836411">
      <w:bodyDiv w:val="1"/>
      <w:marLeft w:val="0"/>
      <w:marRight w:val="0"/>
      <w:marTop w:val="0"/>
      <w:marBottom w:val="0"/>
      <w:divBdr>
        <w:top w:val="none" w:sz="0" w:space="0" w:color="auto"/>
        <w:left w:val="none" w:sz="0" w:space="0" w:color="auto"/>
        <w:bottom w:val="none" w:sz="0" w:space="0" w:color="auto"/>
        <w:right w:val="none" w:sz="0" w:space="0" w:color="auto"/>
      </w:divBdr>
      <w:divsChild>
        <w:div w:id="823855367">
          <w:marLeft w:val="0"/>
          <w:marRight w:val="0"/>
          <w:marTop w:val="0"/>
          <w:marBottom w:val="0"/>
          <w:divBdr>
            <w:top w:val="none" w:sz="0" w:space="0" w:color="auto"/>
            <w:left w:val="none" w:sz="0" w:space="0" w:color="auto"/>
            <w:bottom w:val="none" w:sz="0" w:space="0" w:color="auto"/>
            <w:right w:val="none" w:sz="0" w:space="0" w:color="auto"/>
          </w:divBdr>
        </w:div>
        <w:div w:id="1539313762">
          <w:marLeft w:val="0"/>
          <w:marRight w:val="0"/>
          <w:marTop w:val="0"/>
          <w:marBottom w:val="0"/>
          <w:divBdr>
            <w:top w:val="none" w:sz="0" w:space="0" w:color="auto"/>
            <w:left w:val="none" w:sz="0" w:space="0" w:color="auto"/>
            <w:bottom w:val="none" w:sz="0" w:space="0" w:color="auto"/>
            <w:right w:val="none" w:sz="0" w:space="0" w:color="auto"/>
          </w:divBdr>
        </w:div>
        <w:div w:id="146560083">
          <w:marLeft w:val="0"/>
          <w:marRight w:val="0"/>
          <w:marTop w:val="0"/>
          <w:marBottom w:val="0"/>
          <w:divBdr>
            <w:top w:val="none" w:sz="0" w:space="0" w:color="auto"/>
            <w:left w:val="none" w:sz="0" w:space="0" w:color="auto"/>
            <w:bottom w:val="none" w:sz="0" w:space="0" w:color="auto"/>
            <w:right w:val="none" w:sz="0" w:space="0" w:color="auto"/>
          </w:divBdr>
        </w:div>
        <w:div w:id="677924651">
          <w:marLeft w:val="0"/>
          <w:marRight w:val="0"/>
          <w:marTop w:val="0"/>
          <w:marBottom w:val="0"/>
          <w:divBdr>
            <w:top w:val="none" w:sz="0" w:space="0" w:color="auto"/>
            <w:left w:val="none" w:sz="0" w:space="0" w:color="auto"/>
            <w:bottom w:val="none" w:sz="0" w:space="0" w:color="auto"/>
            <w:right w:val="none" w:sz="0" w:space="0" w:color="auto"/>
          </w:divBdr>
        </w:div>
        <w:div w:id="2112819009">
          <w:marLeft w:val="0"/>
          <w:marRight w:val="0"/>
          <w:marTop w:val="0"/>
          <w:marBottom w:val="0"/>
          <w:divBdr>
            <w:top w:val="none" w:sz="0" w:space="0" w:color="auto"/>
            <w:left w:val="none" w:sz="0" w:space="0" w:color="auto"/>
            <w:bottom w:val="none" w:sz="0" w:space="0" w:color="auto"/>
            <w:right w:val="none" w:sz="0" w:space="0" w:color="auto"/>
          </w:divBdr>
        </w:div>
        <w:div w:id="25639630">
          <w:marLeft w:val="0"/>
          <w:marRight w:val="0"/>
          <w:marTop w:val="0"/>
          <w:marBottom w:val="0"/>
          <w:divBdr>
            <w:top w:val="none" w:sz="0" w:space="0" w:color="auto"/>
            <w:left w:val="none" w:sz="0" w:space="0" w:color="auto"/>
            <w:bottom w:val="none" w:sz="0" w:space="0" w:color="auto"/>
            <w:right w:val="none" w:sz="0" w:space="0" w:color="auto"/>
          </w:divBdr>
        </w:div>
        <w:div w:id="273875820">
          <w:marLeft w:val="0"/>
          <w:marRight w:val="0"/>
          <w:marTop w:val="0"/>
          <w:marBottom w:val="0"/>
          <w:divBdr>
            <w:top w:val="none" w:sz="0" w:space="0" w:color="auto"/>
            <w:left w:val="none" w:sz="0" w:space="0" w:color="auto"/>
            <w:bottom w:val="none" w:sz="0" w:space="0" w:color="auto"/>
            <w:right w:val="none" w:sz="0" w:space="0" w:color="auto"/>
          </w:divBdr>
        </w:div>
        <w:div w:id="177323487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0"/>
          <w:marBottom w:val="0"/>
          <w:divBdr>
            <w:top w:val="none" w:sz="0" w:space="0" w:color="auto"/>
            <w:left w:val="none" w:sz="0" w:space="0" w:color="auto"/>
            <w:bottom w:val="none" w:sz="0" w:space="0" w:color="auto"/>
            <w:right w:val="none" w:sz="0" w:space="0" w:color="auto"/>
          </w:divBdr>
        </w:div>
        <w:div w:id="1333339289">
          <w:marLeft w:val="0"/>
          <w:marRight w:val="0"/>
          <w:marTop w:val="0"/>
          <w:marBottom w:val="0"/>
          <w:divBdr>
            <w:top w:val="none" w:sz="0" w:space="0" w:color="auto"/>
            <w:left w:val="none" w:sz="0" w:space="0" w:color="auto"/>
            <w:bottom w:val="none" w:sz="0" w:space="0" w:color="auto"/>
            <w:right w:val="none" w:sz="0" w:space="0" w:color="auto"/>
          </w:divBdr>
        </w:div>
        <w:div w:id="1712025843">
          <w:marLeft w:val="0"/>
          <w:marRight w:val="0"/>
          <w:marTop w:val="0"/>
          <w:marBottom w:val="0"/>
          <w:divBdr>
            <w:top w:val="none" w:sz="0" w:space="0" w:color="auto"/>
            <w:left w:val="none" w:sz="0" w:space="0" w:color="auto"/>
            <w:bottom w:val="none" w:sz="0" w:space="0" w:color="auto"/>
            <w:right w:val="none" w:sz="0" w:space="0" w:color="auto"/>
          </w:divBdr>
        </w:div>
        <w:div w:id="488833382">
          <w:marLeft w:val="0"/>
          <w:marRight w:val="0"/>
          <w:marTop w:val="0"/>
          <w:marBottom w:val="0"/>
          <w:divBdr>
            <w:top w:val="none" w:sz="0" w:space="0" w:color="auto"/>
            <w:left w:val="none" w:sz="0" w:space="0" w:color="auto"/>
            <w:bottom w:val="none" w:sz="0" w:space="0" w:color="auto"/>
            <w:right w:val="none" w:sz="0" w:space="0" w:color="auto"/>
          </w:divBdr>
        </w:div>
        <w:div w:id="964433905">
          <w:marLeft w:val="0"/>
          <w:marRight w:val="0"/>
          <w:marTop w:val="0"/>
          <w:marBottom w:val="0"/>
          <w:divBdr>
            <w:top w:val="none" w:sz="0" w:space="0" w:color="auto"/>
            <w:left w:val="none" w:sz="0" w:space="0" w:color="auto"/>
            <w:bottom w:val="none" w:sz="0" w:space="0" w:color="auto"/>
            <w:right w:val="none" w:sz="0" w:space="0" w:color="auto"/>
          </w:divBdr>
        </w:div>
        <w:div w:id="448202608">
          <w:marLeft w:val="0"/>
          <w:marRight w:val="0"/>
          <w:marTop w:val="0"/>
          <w:marBottom w:val="0"/>
          <w:divBdr>
            <w:top w:val="none" w:sz="0" w:space="0" w:color="auto"/>
            <w:left w:val="none" w:sz="0" w:space="0" w:color="auto"/>
            <w:bottom w:val="none" w:sz="0" w:space="0" w:color="auto"/>
            <w:right w:val="none" w:sz="0" w:space="0" w:color="auto"/>
          </w:divBdr>
        </w:div>
      </w:divsChild>
    </w:div>
    <w:div w:id="1924991071">
      <w:bodyDiv w:val="1"/>
      <w:marLeft w:val="0"/>
      <w:marRight w:val="0"/>
      <w:marTop w:val="0"/>
      <w:marBottom w:val="0"/>
      <w:divBdr>
        <w:top w:val="none" w:sz="0" w:space="0" w:color="auto"/>
        <w:left w:val="none" w:sz="0" w:space="0" w:color="auto"/>
        <w:bottom w:val="none" w:sz="0" w:space="0" w:color="auto"/>
        <w:right w:val="none" w:sz="0" w:space="0" w:color="auto"/>
      </w:divBdr>
      <w:divsChild>
        <w:div w:id="1807315052">
          <w:marLeft w:val="0"/>
          <w:marRight w:val="0"/>
          <w:marTop w:val="0"/>
          <w:marBottom w:val="0"/>
          <w:divBdr>
            <w:top w:val="none" w:sz="0" w:space="0" w:color="auto"/>
            <w:left w:val="none" w:sz="0" w:space="0" w:color="auto"/>
            <w:bottom w:val="none" w:sz="0" w:space="0" w:color="auto"/>
            <w:right w:val="none" w:sz="0" w:space="0" w:color="auto"/>
          </w:divBdr>
        </w:div>
        <w:div w:id="506674873">
          <w:marLeft w:val="0"/>
          <w:marRight w:val="0"/>
          <w:marTop w:val="0"/>
          <w:marBottom w:val="0"/>
          <w:divBdr>
            <w:top w:val="none" w:sz="0" w:space="0" w:color="auto"/>
            <w:left w:val="none" w:sz="0" w:space="0" w:color="auto"/>
            <w:bottom w:val="none" w:sz="0" w:space="0" w:color="auto"/>
            <w:right w:val="none" w:sz="0" w:space="0" w:color="auto"/>
          </w:divBdr>
        </w:div>
        <w:div w:id="60492351">
          <w:marLeft w:val="0"/>
          <w:marRight w:val="0"/>
          <w:marTop w:val="0"/>
          <w:marBottom w:val="0"/>
          <w:divBdr>
            <w:top w:val="none" w:sz="0" w:space="0" w:color="auto"/>
            <w:left w:val="none" w:sz="0" w:space="0" w:color="auto"/>
            <w:bottom w:val="none" w:sz="0" w:space="0" w:color="auto"/>
            <w:right w:val="none" w:sz="0" w:space="0" w:color="auto"/>
          </w:divBdr>
        </w:div>
        <w:div w:id="615139345">
          <w:marLeft w:val="0"/>
          <w:marRight w:val="0"/>
          <w:marTop w:val="0"/>
          <w:marBottom w:val="0"/>
          <w:divBdr>
            <w:top w:val="none" w:sz="0" w:space="0" w:color="auto"/>
            <w:left w:val="none" w:sz="0" w:space="0" w:color="auto"/>
            <w:bottom w:val="none" w:sz="0" w:space="0" w:color="auto"/>
            <w:right w:val="none" w:sz="0" w:space="0" w:color="auto"/>
          </w:divBdr>
        </w:div>
        <w:div w:id="980695330">
          <w:marLeft w:val="0"/>
          <w:marRight w:val="0"/>
          <w:marTop w:val="0"/>
          <w:marBottom w:val="0"/>
          <w:divBdr>
            <w:top w:val="none" w:sz="0" w:space="0" w:color="auto"/>
            <w:left w:val="none" w:sz="0" w:space="0" w:color="auto"/>
            <w:bottom w:val="none" w:sz="0" w:space="0" w:color="auto"/>
            <w:right w:val="none" w:sz="0" w:space="0" w:color="auto"/>
          </w:divBdr>
        </w:div>
        <w:div w:id="1967082985">
          <w:marLeft w:val="0"/>
          <w:marRight w:val="0"/>
          <w:marTop w:val="0"/>
          <w:marBottom w:val="0"/>
          <w:divBdr>
            <w:top w:val="none" w:sz="0" w:space="0" w:color="auto"/>
            <w:left w:val="none" w:sz="0" w:space="0" w:color="auto"/>
            <w:bottom w:val="none" w:sz="0" w:space="0" w:color="auto"/>
            <w:right w:val="none" w:sz="0" w:space="0" w:color="auto"/>
          </w:divBdr>
        </w:div>
        <w:div w:id="292489390">
          <w:marLeft w:val="0"/>
          <w:marRight w:val="0"/>
          <w:marTop w:val="0"/>
          <w:marBottom w:val="0"/>
          <w:divBdr>
            <w:top w:val="none" w:sz="0" w:space="0" w:color="auto"/>
            <w:left w:val="none" w:sz="0" w:space="0" w:color="auto"/>
            <w:bottom w:val="none" w:sz="0" w:space="0" w:color="auto"/>
            <w:right w:val="none" w:sz="0" w:space="0" w:color="auto"/>
          </w:divBdr>
        </w:div>
        <w:div w:id="802499353">
          <w:marLeft w:val="0"/>
          <w:marRight w:val="0"/>
          <w:marTop w:val="0"/>
          <w:marBottom w:val="0"/>
          <w:divBdr>
            <w:top w:val="none" w:sz="0" w:space="0" w:color="auto"/>
            <w:left w:val="none" w:sz="0" w:space="0" w:color="auto"/>
            <w:bottom w:val="none" w:sz="0" w:space="0" w:color="auto"/>
            <w:right w:val="none" w:sz="0" w:space="0" w:color="auto"/>
          </w:divBdr>
        </w:div>
        <w:div w:id="1981837453">
          <w:marLeft w:val="0"/>
          <w:marRight w:val="0"/>
          <w:marTop w:val="0"/>
          <w:marBottom w:val="0"/>
          <w:divBdr>
            <w:top w:val="none" w:sz="0" w:space="0" w:color="auto"/>
            <w:left w:val="none" w:sz="0" w:space="0" w:color="auto"/>
            <w:bottom w:val="none" w:sz="0" w:space="0" w:color="auto"/>
            <w:right w:val="none" w:sz="0" w:space="0" w:color="auto"/>
          </w:divBdr>
        </w:div>
        <w:div w:id="1544099452">
          <w:marLeft w:val="0"/>
          <w:marRight w:val="0"/>
          <w:marTop w:val="0"/>
          <w:marBottom w:val="0"/>
          <w:divBdr>
            <w:top w:val="none" w:sz="0" w:space="0" w:color="auto"/>
            <w:left w:val="none" w:sz="0" w:space="0" w:color="auto"/>
            <w:bottom w:val="none" w:sz="0" w:space="0" w:color="auto"/>
            <w:right w:val="none" w:sz="0" w:space="0" w:color="auto"/>
          </w:divBdr>
        </w:div>
        <w:div w:id="154955834">
          <w:marLeft w:val="0"/>
          <w:marRight w:val="0"/>
          <w:marTop w:val="0"/>
          <w:marBottom w:val="0"/>
          <w:divBdr>
            <w:top w:val="none" w:sz="0" w:space="0" w:color="auto"/>
            <w:left w:val="none" w:sz="0" w:space="0" w:color="auto"/>
            <w:bottom w:val="none" w:sz="0" w:space="0" w:color="auto"/>
            <w:right w:val="none" w:sz="0" w:space="0" w:color="auto"/>
          </w:divBdr>
        </w:div>
        <w:div w:id="154490975">
          <w:marLeft w:val="0"/>
          <w:marRight w:val="0"/>
          <w:marTop w:val="0"/>
          <w:marBottom w:val="0"/>
          <w:divBdr>
            <w:top w:val="none" w:sz="0" w:space="0" w:color="auto"/>
            <w:left w:val="none" w:sz="0" w:space="0" w:color="auto"/>
            <w:bottom w:val="none" w:sz="0" w:space="0" w:color="auto"/>
            <w:right w:val="none" w:sz="0" w:space="0" w:color="auto"/>
          </w:divBdr>
        </w:div>
        <w:div w:id="1401178045">
          <w:marLeft w:val="0"/>
          <w:marRight w:val="0"/>
          <w:marTop w:val="0"/>
          <w:marBottom w:val="0"/>
          <w:divBdr>
            <w:top w:val="none" w:sz="0" w:space="0" w:color="auto"/>
            <w:left w:val="none" w:sz="0" w:space="0" w:color="auto"/>
            <w:bottom w:val="none" w:sz="0" w:space="0" w:color="auto"/>
            <w:right w:val="none" w:sz="0" w:space="0" w:color="auto"/>
          </w:divBdr>
        </w:div>
        <w:div w:id="183390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7FD1-0275-4BF3-87CE-C62468D5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9</Pages>
  <Words>3175</Words>
  <Characters>17466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UNIL</Company>
  <LinksUpToDate>false</LinksUpToDate>
  <CharactersWithSpaces>20600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Nicodem</cp:lastModifiedBy>
  <cp:revision>26</cp:revision>
  <cp:lastPrinted>2025-04-24T21:33:00Z</cp:lastPrinted>
  <dcterms:created xsi:type="dcterms:W3CDTF">2021-07-05T12:52:00Z</dcterms:created>
  <dcterms:modified xsi:type="dcterms:W3CDTF">2025-05-05T20:48:00Z</dcterms:modified>
</cp:coreProperties>
</file>