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DA86" w14:textId="77777777" w:rsidR="00883916" w:rsidRDefault="00883916"/>
    <w:p w14:paraId="74D44618" w14:textId="08F37A3A" w:rsidR="00C35905" w:rsidRPr="00936E82" w:rsidRDefault="00936E82" w:rsidP="00936E82">
      <w:pPr>
        <w:jc w:val="center"/>
        <w:rPr>
          <w:b/>
          <w:bCs/>
          <w:color w:val="215E99" w:themeColor="text2" w:themeTint="BF"/>
          <w:sz w:val="28"/>
          <w:szCs w:val="28"/>
        </w:rPr>
      </w:pPr>
      <w:r w:rsidRPr="00936E82">
        <w:rPr>
          <w:b/>
          <w:bCs/>
          <w:color w:val="215E99" w:themeColor="text2" w:themeTint="BF"/>
          <w:sz w:val="28"/>
          <w:szCs w:val="28"/>
        </w:rPr>
        <w:t>Detailed</w:t>
      </w:r>
      <w:r w:rsidR="00C35905" w:rsidRPr="00936E82">
        <w:rPr>
          <w:b/>
          <w:bCs/>
          <w:color w:val="215E99" w:themeColor="text2" w:themeTint="BF"/>
          <w:sz w:val="28"/>
          <w:szCs w:val="28"/>
        </w:rPr>
        <w:t xml:space="preserve"> program</w:t>
      </w:r>
    </w:p>
    <w:p w14:paraId="46D70B26" w14:textId="77777777" w:rsidR="00E07CEC" w:rsidRDefault="00E07CEC"/>
    <w:p w14:paraId="53AC1CBD" w14:textId="77777777" w:rsidR="00936E82" w:rsidRPr="00936E82" w:rsidRDefault="00936E82" w:rsidP="00936E82">
      <w:pPr>
        <w:rPr>
          <w:b/>
          <w:sz w:val="28"/>
          <w:szCs w:val="28"/>
          <w:u w:val="single"/>
        </w:rPr>
      </w:pPr>
      <w:r w:rsidRPr="00936E82">
        <w:rPr>
          <w:b/>
          <w:sz w:val="28"/>
          <w:szCs w:val="28"/>
          <w:u w:val="single"/>
        </w:rPr>
        <w:t>Tuesday, October 7, 2025</w:t>
      </w:r>
    </w:p>
    <w:p w14:paraId="0CD75ECC" w14:textId="0E679B10" w:rsidR="00936E82" w:rsidRPr="00A76132" w:rsidRDefault="00936E82" w:rsidP="00936E82">
      <w:pPr>
        <w:rPr>
          <w:lang w:val="fr-CH"/>
        </w:rPr>
      </w:pPr>
      <w:r>
        <w:rPr>
          <w:b/>
        </w:rPr>
        <w:t>4:00-6:00 pm.</w:t>
      </w:r>
      <w:r>
        <w:t> </w:t>
      </w:r>
      <w:r w:rsidR="00A76132" w:rsidRPr="00A76132">
        <w:rPr>
          <w:lang w:val="fr-CH"/>
        </w:rPr>
        <w:t xml:space="preserve">Inscriptions des participants - </w:t>
      </w:r>
      <w:r w:rsidR="00A76132" w:rsidRPr="00C269AF">
        <w:rPr>
          <w:i/>
          <w:iCs/>
          <w:lang w:val="fr-CH"/>
        </w:rPr>
        <w:t>Département de neurosciences fondamentales</w:t>
      </w:r>
      <w:r w:rsidR="00A76132" w:rsidRPr="00A76132">
        <w:rPr>
          <w:lang w:val="fr-CH"/>
        </w:rPr>
        <w:t xml:space="preserve">, </w:t>
      </w:r>
      <w:r w:rsidR="00A76132" w:rsidRPr="00C269AF">
        <w:rPr>
          <w:i/>
          <w:iCs/>
          <w:lang w:val="fr-CH"/>
        </w:rPr>
        <w:t>UNIL/CHUV Bugnon</w:t>
      </w:r>
    </w:p>
    <w:p w14:paraId="3D5C6D4F" w14:textId="763A801E" w:rsidR="00936E82" w:rsidRDefault="00936E82" w:rsidP="00936E82">
      <w:r>
        <w:rPr>
          <w:b/>
        </w:rPr>
        <w:t>6:00-7:00 pm</w:t>
      </w:r>
      <w:r>
        <w:t>. </w:t>
      </w:r>
      <w:r w:rsidRPr="00936E82">
        <w:rPr>
          <w:b/>
          <w:color w:val="215E99" w:themeColor="text2" w:themeTint="BF"/>
        </w:rPr>
        <w:t>Public Lecture</w:t>
      </w:r>
      <w:r w:rsidRPr="00936E82">
        <w:rPr>
          <w:color w:val="215E99" w:themeColor="text2" w:themeTint="BF"/>
        </w:rPr>
        <w:t> </w:t>
      </w:r>
      <w:r>
        <w:t>– </w:t>
      </w:r>
      <w:proofErr w:type="spellStart"/>
      <w:r w:rsidR="00C269AF" w:rsidRPr="00C269AF">
        <w:rPr>
          <w:i/>
          <w:iCs/>
        </w:rPr>
        <w:t>Auditoire</w:t>
      </w:r>
      <w:proofErr w:type="spellEnd"/>
      <w:r w:rsidR="00C269AF" w:rsidRPr="00C269AF">
        <w:rPr>
          <w:i/>
          <w:iCs/>
        </w:rPr>
        <w:t xml:space="preserve"> César Roux</w:t>
      </w:r>
      <w:r w:rsidR="00C269AF" w:rsidRPr="00C269AF">
        <w:rPr>
          <w:i/>
        </w:rPr>
        <w:t> – CHUV</w:t>
      </w:r>
      <w:r>
        <w:t> </w:t>
      </w:r>
      <w:r>
        <w:rPr>
          <w:b/>
        </w:rPr>
        <w:t>OPEN to all.</w:t>
      </w:r>
    </w:p>
    <w:p w14:paraId="1DDA4831" w14:textId="3C8C1857" w:rsidR="00936E82" w:rsidRPr="00C269AF" w:rsidRDefault="00936E82" w:rsidP="00936E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H"/>
        </w:rPr>
      </w:pPr>
      <w:r w:rsidRPr="00C269AF">
        <w:rPr>
          <w:b/>
          <w:lang w:val="fr-CH"/>
        </w:rPr>
        <w:t xml:space="preserve">Prof. </w:t>
      </w:r>
      <w:r w:rsidR="005A12F8">
        <w:rPr>
          <w:rFonts w:ascii="Aptos" w:eastAsia="Aptos" w:hAnsi="Aptos" w:cs="Aptos"/>
          <w:b/>
          <w:color w:val="000000"/>
          <w:lang w:val="fr-CH"/>
        </w:rPr>
        <w:t>Sylvie DUFOUR</w:t>
      </w:r>
      <w:r w:rsidRPr="00C269AF">
        <w:rPr>
          <w:rFonts w:ascii="Aptos" w:eastAsia="Aptos" w:hAnsi="Aptos" w:cs="Aptos"/>
          <w:color w:val="000000"/>
          <w:lang w:val="fr-CH"/>
        </w:rPr>
        <w:t> – </w:t>
      </w:r>
      <w:proofErr w:type="spellStart"/>
      <w:r w:rsidR="005A12F8">
        <w:rPr>
          <w:i/>
          <w:iCs/>
          <w:lang w:val="fr-CH"/>
        </w:rPr>
        <w:t>Title</w:t>
      </w:r>
      <w:proofErr w:type="spellEnd"/>
    </w:p>
    <w:p w14:paraId="28E86BB0" w14:textId="77777777" w:rsidR="00C269AF" w:rsidRPr="00A76132" w:rsidRDefault="00936E82" w:rsidP="00C269AF">
      <w:pPr>
        <w:rPr>
          <w:lang w:val="fr-CH"/>
        </w:rPr>
      </w:pPr>
      <w:r w:rsidRPr="00C269AF">
        <w:rPr>
          <w:b/>
          <w:lang w:val="fr-CH"/>
        </w:rPr>
        <w:t>7:00-8:30 pm. </w:t>
      </w:r>
      <w:r w:rsidRPr="00C269AF">
        <w:rPr>
          <w:lang w:val="fr-CH"/>
        </w:rPr>
        <w:t>”</w:t>
      </w:r>
      <w:proofErr w:type="spellStart"/>
      <w:r w:rsidRPr="00C269AF">
        <w:rPr>
          <w:lang w:val="fr-CH"/>
        </w:rPr>
        <w:t>Welcome</w:t>
      </w:r>
      <w:proofErr w:type="spellEnd"/>
      <w:r w:rsidRPr="00C269AF">
        <w:rPr>
          <w:lang w:val="fr-CH"/>
        </w:rPr>
        <w:t xml:space="preserve"> to Switzerland” Cocktail </w:t>
      </w:r>
      <w:proofErr w:type="spellStart"/>
      <w:r w:rsidRPr="00C269AF">
        <w:rPr>
          <w:lang w:val="fr-CH"/>
        </w:rPr>
        <w:t>Dinner</w:t>
      </w:r>
      <w:proofErr w:type="spellEnd"/>
      <w:r w:rsidRPr="00C269AF">
        <w:rPr>
          <w:lang w:val="fr-CH"/>
        </w:rPr>
        <w:t xml:space="preserve"> – </w:t>
      </w:r>
      <w:r w:rsidR="00C269AF" w:rsidRPr="00C269AF">
        <w:rPr>
          <w:i/>
          <w:iCs/>
          <w:lang w:val="fr-CH"/>
        </w:rPr>
        <w:t>Département de neurosciences fondamentales</w:t>
      </w:r>
      <w:r w:rsidR="00C269AF" w:rsidRPr="00A76132">
        <w:rPr>
          <w:lang w:val="fr-CH"/>
        </w:rPr>
        <w:t xml:space="preserve">, </w:t>
      </w:r>
      <w:r w:rsidR="00C269AF" w:rsidRPr="00C269AF">
        <w:rPr>
          <w:i/>
          <w:iCs/>
          <w:lang w:val="fr-CH"/>
        </w:rPr>
        <w:t>UNIL/CHUV Bugnon</w:t>
      </w:r>
    </w:p>
    <w:p w14:paraId="346FDFC7" w14:textId="77777777" w:rsidR="00A76132" w:rsidRPr="00C269AF" w:rsidRDefault="00A76132" w:rsidP="00936E82">
      <w:pPr>
        <w:rPr>
          <w:b/>
          <w:sz w:val="28"/>
          <w:szCs w:val="28"/>
          <w:u w:val="single"/>
          <w:lang w:val="fr-CH"/>
        </w:rPr>
      </w:pPr>
    </w:p>
    <w:p w14:paraId="4E44D7A5" w14:textId="122F1CC8" w:rsidR="00936E82" w:rsidRPr="00936E82" w:rsidRDefault="00936E82" w:rsidP="00936E82">
      <w:pPr>
        <w:rPr>
          <w:b/>
          <w:sz w:val="28"/>
          <w:szCs w:val="28"/>
          <w:u w:val="single"/>
        </w:rPr>
      </w:pPr>
      <w:r w:rsidRPr="00936E82">
        <w:rPr>
          <w:b/>
          <w:sz w:val="28"/>
          <w:szCs w:val="28"/>
          <w:u w:val="single"/>
        </w:rPr>
        <w:t>Wednesday, October 8, 2025</w:t>
      </w:r>
    </w:p>
    <w:p w14:paraId="4211B9B8" w14:textId="77777777" w:rsidR="00936E82" w:rsidRDefault="00936E82" w:rsidP="00936E82">
      <w:r>
        <w:rPr>
          <w:b/>
        </w:rPr>
        <w:t>8:00-8:45 am</w:t>
      </w:r>
      <w:r>
        <w:t>. Participant Registration and Welcome – </w:t>
      </w:r>
      <w:r>
        <w:rPr>
          <w:i/>
        </w:rPr>
        <w:t xml:space="preserve">Agora-Atrium, UNIL/CHUV </w:t>
      </w:r>
      <w:proofErr w:type="spellStart"/>
      <w:r>
        <w:rPr>
          <w:i/>
        </w:rPr>
        <w:t>Bugnon</w:t>
      </w:r>
      <w:proofErr w:type="spellEnd"/>
    </w:p>
    <w:p w14:paraId="3D0EAD72" w14:textId="77777777" w:rsidR="00936E82" w:rsidRDefault="00936E82" w:rsidP="00936E82">
      <w:r>
        <w:rPr>
          <w:b/>
        </w:rPr>
        <w:t>8:45-9:00 am</w:t>
      </w:r>
      <w:r>
        <w:t>. Opening Ceremony – </w:t>
      </w:r>
      <w:r>
        <w:rPr>
          <w:i/>
        </w:rPr>
        <w:t xml:space="preserve">Agora-Auditorium, UNIL/CHUV </w:t>
      </w:r>
      <w:proofErr w:type="spellStart"/>
      <w:r>
        <w:rPr>
          <w:i/>
        </w:rPr>
        <w:t>Bugnon</w:t>
      </w:r>
      <w:proofErr w:type="spellEnd"/>
    </w:p>
    <w:p w14:paraId="7720D3F0" w14:textId="77777777" w:rsidR="00936E82" w:rsidRDefault="00936E82" w:rsidP="00936E82">
      <w:r>
        <w:rPr>
          <w:b/>
        </w:rPr>
        <w:t>9:00-11:00 am</w:t>
      </w:r>
      <w:r>
        <w:t>. </w:t>
      </w:r>
      <w:r w:rsidRPr="00936E82">
        <w:rPr>
          <w:b/>
          <w:color w:val="215E99" w:themeColor="text2" w:themeTint="BF"/>
        </w:rPr>
        <w:t>Symposium 1.</w:t>
      </w:r>
      <w:r w:rsidRPr="00936E82">
        <w:rPr>
          <w:color w:val="215E99" w:themeColor="text2" w:themeTint="BF"/>
        </w:rPr>
        <w:t> </w:t>
      </w:r>
      <w:r w:rsidRPr="00936E82">
        <w:rPr>
          <w:b/>
          <w:iCs/>
          <w:color w:val="215E99" w:themeColor="text2" w:themeTint="BF"/>
        </w:rPr>
        <w:t>Body-Brain Interoceptive Mechanisms Regulating Feeding and Energy Homeostasis</w:t>
      </w:r>
      <w:r w:rsidRPr="00936E82">
        <w:rPr>
          <w:color w:val="215E99" w:themeColor="text2" w:themeTint="BF"/>
        </w:rPr>
        <w:t> </w:t>
      </w:r>
      <w:r>
        <w:t>– </w:t>
      </w:r>
      <w:r>
        <w:rPr>
          <w:i/>
        </w:rPr>
        <w:t xml:space="preserve">Agora-Auditorium, UNIL/CHUV </w:t>
      </w:r>
      <w:proofErr w:type="spellStart"/>
      <w:r>
        <w:rPr>
          <w:i/>
        </w:rPr>
        <w:t>Bugnon</w:t>
      </w:r>
      <w:proofErr w:type="spellEnd"/>
    </w:p>
    <w:p w14:paraId="416FA31C" w14:textId="77777777" w:rsidR="00936E82" w:rsidRDefault="00936E82" w:rsidP="00936E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Amandine Gautier-Stein </w:t>
      </w:r>
      <w:r>
        <w:rPr>
          <w:rFonts w:ascii="Aptos" w:eastAsia="Aptos" w:hAnsi="Aptos" w:cs="Aptos"/>
          <w:color w:val="000000"/>
        </w:rPr>
        <w:t>– </w:t>
      </w:r>
      <w:r>
        <w:rPr>
          <w:rFonts w:ascii="Aptos" w:eastAsia="Aptos" w:hAnsi="Aptos" w:cs="Aptos"/>
          <w:i/>
          <w:color w:val="000000"/>
        </w:rPr>
        <w:t>Deciphering the gut-brain pathway induced by intestinal gluconeogenesis</w:t>
      </w:r>
    </w:p>
    <w:p w14:paraId="72D14C00" w14:textId="77777777" w:rsidR="00936E82" w:rsidRDefault="00936E82" w:rsidP="00936E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 xml:space="preserve">Virginie </w:t>
      </w:r>
      <w:proofErr w:type="spellStart"/>
      <w:r>
        <w:rPr>
          <w:rFonts w:ascii="Aptos" w:eastAsia="Aptos" w:hAnsi="Aptos" w:cs="Aptos"/>
          <w:b/>
          <w:color w:val="000000"/>
        </w:rPr>
        <w:t>Mansuy</w:t>
      </w:r>
      <w:proofErr w:type="spellEnd"/>
      <w:r>
        <w:rPr>
          <w:rFonts w:ascii="Aptos" w:eastAsia="Aptos" w:hAnsi="Aptos" w:cs="Aptos"/>
          <w:b/>
          <w:color w:val="000000"/>
        </w:rPr>
        <w:t>-Aubert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The Role of SCFAs and Neural Pathways in Energy Balance and Metabolic Health</w:t>
      </w:r>
    </w:p>
    <w:p w14:paraId="625D8C3E" w14:textId="77777777" w:rsidR="00936E82" w:rsidRDefault="00936E82" w:rsidP="00936E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Jean-Philippe Krieger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The vagal gut-brain axis links food intake with anxiety states: insights from rodents and humans</w:t>
      </w:r>
    </w:p>
    <w:p w14:paraId="39DA0442" w14:textId="77777777" w:rsidR="00936E82" w:rsidRDefault="00936E82" w:rsidP="00936E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ptos" w:eastAsia="Aptos" w:hAnsi="Aptos" w:cs="Aptos"/>
          <w:b/>
          <w:color w:val="000000"/>
        </w:rPr>
        <w:t xml:space="preserve">Giuseppe </w:t>
      </w:r>
      <w:proofErr w:type="spellStart"/>
      <w:r>
        <w:rPr>
          <w:rFonts w:ascii="Aptos" w:eastAsia="Aptos" w:hAnsi="Aptos" w:cs="Aptos"/>
          <w:b/>
          <w:color w:val="000000"/>
        </w:rPr>
        <w:t>Gangarossa</w:t>
      </w:r>
      <w:proofErr w:type="spellEnd"/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The gut-brain vagal axis governs natural and recreational rewards by gating dopamine dynamics</w:t>
      </w:r>
    </w:p>
    <w:p w14:paraId="7BE23ABB" w14:textId="77777777" w:rsidR="00936E82" w:rsidRDefault="00936E82" w:rsidP="00936E82">
      <w:r>
        <w:rPr>
          <w:b/>
        </w:rPr>
        <w:t>11:00-11:30 am</w:t>
      </w:r>
      <w:r>
        <w:t>. Coffee Break – </w:t>
      </w:r>
      <w:r>
        <w:rPr>
          <w:i/>
        </w:rPr>
        <w:t xml:space="preserve">Agora-Atrium, UNIL/CHUV </w:t>
      </w:r>
      <w:proofErr w:type="spellStart"/>
      <w:r>
        <w:rPr>
          <w:i/>
        </w:rPr>
        <w:t>Bugnon</w:t>
      </w:r>
      <w:proofErr w:type="spellEnd"/>
    </w:p>
    <w:p w14:paraId="30F40136" w14:textId="77777777" w:rsidR="00936E82" w:rsidRDefault="00936E82" w:rsidP="00936E82">
      <w:r>
        <w:rPr>
          <w:b/>
        </w:rPr>
        <w:t xml:space="preserve">11:30 am -12:30 pm. </w:t>
      </w:r>
      <w:r w:rsidRPr="00936E82">
        <w:rPr>
          <w:b/>
          <w:color w:val="215E99" w:themeColor="text2" w:themeTint="BF"/>
        </w:rPr>
        <w:t>Flash Talks</w:t>
      </w:r>
      <w:r w:rsidRPr="00936E82">
        <w:rPr>
          <w:color w:val="215E99" w:themeColor="text2" w:themeTint="BF"/>
        </w:rPr>
        <w:t> </w:t>
      </w:r>
      <w:r>
        <w:t>– </w:t>
      </w:r>
      <w:r>
        <w:rPr>
          <w:i/>
        </w:rPr>
        <w:t xml:space="preserve">Agora-Auditorium, UNIL/CHUV </w:t>
      </w:r>
      <w:proofErr w:type="spellStart"/>
      <w:r>
        <w:rPr>
          <w:i/>
        </w:rPr>
        <w:t>Bugnon</w:t>
      </w:r>
      <w:proofErr w:type="spellEnd"/>
    </w:p>
    <w:p w14:paraId="1BDF300A" w14:textId="77777777" w:rsidR="00936E82" w:rsidRDefault="00936E82" w:rsidP="00936E82">
      <w:r>
        <w:rPr>
          <w:b/>
        </w:rPr>
        <w:t xml:space="preserve">12:30-1:15 pm. </w:t>
      </w:r>
      <w:r>
        <w:t>Lunch – </w:t>
      </w:r>
      <w:r>
        <w:rPr>
          <w:i/>
        </w:rPr>
        <w:t xml:space="preserve">Agora-Atrium, UNIL/CHUV </w:t>
      </w:r>
      <w:proofErr w:type="spellStart"/>
      <w:r>
        <w:rPr>
          <w:i/>
        </w:rPr>
        <w:t>Bugnon</w:t>
      </w:r>
      <w:proofErr w:type="spellEnd"/>
    </w:p>
    <w:p w14:paraId="5C42A4AE" w14:textId="77777777" w:rsidR="00936E82" w:rsidRDefault="00936E82" w:rsidP="00936E82">
      <w:pPr>
        <w:rPr>
          <w:i/>
        </w:rPr>
      </w:pPr>
      <w:r>
        <w:rPr>
          <w:b/>
        </w:rPr>
        <w:t>13:15-2:45 pm.</w:t>
      </w:r>
      <w:r>
        <w:rPr>
          <w:b/>
          <w:color w:val="005E00"/>
        </w:rPr>
        <w:t xml:space="preserve"> </w:t>
      </w:r>
      <w:r w:rsidRPr="00936E82">
        <w:rPr>
          <w:b/>
          <w:color w:val="215E99" w:themeColor="text2" w:themeTint="BF"/>
        </w:rPr>
        <w:t>Poster</w:t>
      </w:r>
      <w:r w:rsidRPr="00936E82">
        <w:rPr>
          <w:color w:val="215E99" w:themeColor="text2" w:themeTint="BF"/>
        </w:rPr>
        <w:t> </w:t>
      </w:r>
      <w:r w:rsidRPr="00936E82">
        <w:rPr>
          <w:b/>
          <w:color w:val="215E99" w:themeColor="text2" w:themeTint="BF"/>
        </w:rPr>
        <w:t>Session 1</w:t>
      </w:r>
      <w:r w:rsidRPr="00936E82">
        <w:rPr>
          <w:color w:val="215E99" w:themeColor="text2" w:themeTint="BF"/>
        </w:rPr>
        <w:t> </w:t>
      </w:r>
      <w:r>
        <w:t>(Even Numbers) – </w:t>
      </w:r>
      <w:r>
        <w:rPr>
          <w:i/>
        </w:rPr>
        <w:t xml:space="preserve">Agora-Atrium, UNIL/CHUV </w:t>
      </w:r>
      <w:proofErr w:type="spellStart"/>
      <w:r>
        <w:rPr>
          <w:i/>
        </w:rPr>
        <w:t>Bugnon</w:t>
      </w:r>
      <w:proofErr w:type="spellEnd"/>
    </w:p>
    <w:p w14:paraId="03B49822" w14:textId="5CEC464A" w:rsidR="00936E82" w:rsidRDefault="00936E82" w:rsidP="00936E82">
      <w:r>
        <w:rPr>
          <w:b/>
        </w:rPr>
        <w:t>2:45-3:00 pm</w:t>
      </w:r>
      <w:r>
        <w:t>. Tribute to JD Vincent</w:t>
      </w:r>
      <w:r>
        <w:rPr>
          <w:b/>
        </w:rPr>
        <w:t> </w:t>
      </w:r>
      <w:r>
        <w:t>– </w:t>
      </w:r>
      <w:r>
        <w:rPr>
          <w:i/>
        </w:rPr>
        <w:t xml:space="preserve">Agora-Auditorium, UNIL/CHUV </w:t>
      </w:r>
      <w:proofErr w:type="spellStart"/>
      <w:r>
        <w:rPr>
          <w:i/>
        </w:rPr>
        <w:t>Bugnon</w:t>
      </w:r>
      <w:proofErr w:type="spellEnd"/>
    </w:p>
    <w:p w14:paraId="423CF990" w14:textId="77777777" w:rsidR="00936E82" w:rsidRDefault="00936E82" w:rsidP="00936E82">
      <w:r>
        <w:rPr>
          <w:b/>
        </w:rPr>
        <w:t>3:00-4:00 pm</w:t>
      </w:r>
      <w:r>
        <w:t xml:space="preserve">. </w:t>
      </w:r>
      <w:r w:rsidRPr="00936E82">
        <w:rPr>
          <w:b/>
          <w:color w:val="215E99" w:themeColor="text2" w:themeTint="BF"/>
        </w:rPr>
        <w:t>Oral</w:t>
      </w:r>
      <w:r w:rsidRPr="00936E82">
        <w:rPr>
          <w:color w:val="215E99" w:themeColor="text2" w:themeTint="BF"/>
        </w:rPr>
        <w:t xml:space="preserve"> C</w:t>
      </w:r>
      <w:r w:rsidRPr="00936E82">
        <w:rPr>
          <w:b/>
          <w:color w:val="215E99" w:themeColor="text2" w:themeTint="BF"/>
        </w:rPr>
        <w:t>ommunications Session 1 </w:t>
      </w:r>
      <w:r>
        <w:t>– </w:t>
      </w:r>
      <w:r>
        <w:rPr>
          <w:i/>
        </w:rPr>
        <w:t xml:space="preserve">Agora-Auditorium, UNIL/CHUV </w:t>
      </w:r>
      <w:proofErr w:type="spellStart"/>
      <w:r>
        <w:rPr>
          <w:i/>
        </w:rPr>
        <w:t>Bugnon</w:t>
      </w:r>
      <w:proofErr w:type="spellEnd"/>
    </w:p>
    <w:p w14:paraId="383EDF68" w14:textId="77777777" w:rsidR="00936E82" w:rsidRDefault="00936E82" w:rsidP="00936E82">
      <w:pPr>
        <w:rPr>
          <w:i/>
        </w:rPr>
      </w:pPr>
      <w:r>
        <w:rPr>
          <w:b/>
        </w:rPr>
        <w:t>4:00-8:00 pm</w:t>
      </w:r>
      <w:r>
        <w:t>. Activities – </w:t>
      </w:r>
      <w:r>
        <w:rPr>
          <w:i/>
        </w:rPr>
        <w:t>Lausanne and Surroundings</w:t>
      </w:r>
    </w:p>
    <w:p w14:paraId="7C4C4DE4" w14:textId="77777777" w:rsidR="00936E82" w:rsidRDefault="00936E82" w:rsidP="00936E82">
      <w:pPr>
        <w:rPr>
          <w:b/>
          <w:u w:val="single"/>
        </w:rPr>
      </w:pPr>
    </w:p>
    <w:p w14:paraId="7349C15C" w14:textId="77777777" w:rsidR="00936E82" w:rsidRDefault="00936E82" w:rsidP="00936E82">
      <w:pPr>
        <w:rPr>
          <w:b/>
          <w:u w:val="single"/>
        </w:rPr>
      </w:pPr>
    </w:p>
    <w:p w14:paraId="2658E34B" w14:textId="77777777" w:rsidR="001E286C" w:rsidRDefault="001E286C" w:rsidP="00936E82">
      <w:pPr>
        <w:rPr>
          <w:b/>
          <w:u w:val="single"/>
        </w:rPr>
      </w:pPr>
    </w:p>
    <w:p w14:paraId="204102F7" w14:textId="5D5761B5" w:rsidR="00936E82" w:rsidRPr="00936E82" w:rsidRDefault="00936E82" w:rsidP="00936E82">
      <w:pPr>
        <w:rPr>
          <w:b/>
          <w:sz w:val="28"/>
          <w:szCs w:val="28"/>
          <w:u w:val="single"/>
        </w:rPr>
      </w:pPr>
      <w:r w:rsidRPr="00936E82">
        <w:rPr>
          <w:b/>
          <w:sz w:val="28"/>
          <w:szCs w:val="28"/>
          <w:u w:val="single"/>
        </w:rPr>
        <w:t>Thursday, October 9, 2025</w:t>
      </w:r>
    </w:p>
    <w:p w14:paraId="791B7938" w14:textId="77777777" w:rsidR="00936E82" w:rsidRDefault="00936E82" w:rsidP="00936E82">
      <w:r>
        <w:rPr>
          <w:b/>
        </w:rPr>
        <w:t>8:30-9:00 am</w:t>
      </w:r>
      <w:r>
        <w:t>. Welcome – </w:t>
      </w:r>
      <w:r>
        <w:rPr>
          <w:i/>
        </w:rPr>
        <w:t xml:space="preserve">Agora-Atrium, UNIL/CHUV </w:t>
      </w:r>
      <w:proofErr w:type="spellStart"/>
      <w:r>
        <w:rPr>
          <w:i/>
        </w:rPr>
        <w:t>Bugnon</w:t>
      </w:r>
      <w:proofErr w:type="spellEnd"/>
    </w:p>
    <w:p w14:paraId="2E066217" w14:textId="16552EAC" w:rsidR="00936E82" w:rsidRDefault="00936E82" w:rsidP="00936E82">
      <w:r>
        <w:rPr>
          <w:b/>
        </w:rPr>
        <w:t>9:00-11:00 am</w:t>
      </w:r>
      <w:r>
        <w:t>. </w:t>
      </w:r>
      <w:r w:rsidRPr="00936E82">
        <w:rPr>
          <w:b/>
          <w:color w:val="215E99" w:themeColor="text2" w:themeTint="BF"/>
        </w:rPr>
        <w:t>Symposium 2. Molecular mechanisms of neuroendocrine secretion</w:t>
      </w:r>
      <w:r>
        <w:t xml:space="preserve"> – </w:t>
      </w:r>
      <w:r>
        <w:rPr>
          <w:i/>
        </w:rPr>
        <w:t xml:space="preserve">Agora-Auditorium, UNIL/CHUV </w:t>
      </w:r>
      <w:proofErr w:type="spellStart"/>
      <w:r>
        <w:rPr>
          <w:i/>
        </w:rPr>
        <w:t>Bugnon</w:t>
      </w:r>
      <w:proofErr w:type="spellEnd"/>
    </w:p>
    <w:p w14:paraId="45EDD2DD" w14:textId="77777777" w:rsidR="00936E82" w:rsidRDefault="00936E82" w:rsidP="00936E82">
      <w:r>
        <w:rPr>
          <w:i/>
        </w:rPr>
        <w:t>Sponsored by the Exocytosis-Endocytosis Club</w:t>
      </w:r>
    </w:p>
    <w:p w14:paraId="4FBF3F34" w14:textId="77777777" w:rsidR="00936E82" w:rsidRDefault="00936E82" w:rsidP="00936E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Aurélien Roux</w:t>
      </w:r>
      <w:r>
        <w:rPr>
          <w:rFonts w:ascii="Aptos" w:eastAsia="Aptos" w:hAnsi="Aptos" w:cs="Aptos"/>
          <w:color w:val="000000"/>
        </w:rPr>
        <w:t> – M</w:t>
      </w:r>
      <w:r>
        <w:rPr>
          <w:rFonts w:ascii="Aptos" w:eastAsia="Aptos" w:hAnsi="Aptos" w:cs="Aptos"/>
          <w:i/>
          <w:color w:val="000000"/>
        </w:rPr>
        <w:t xml:space="preserve">echanisms of membrane </w:t>
      </w:r>
      <w:proofErr w:type="spellStart"/>
      <w:r>
        <w:rPr>
          <w:rFonts w:ascii="Aptos" w:eastAsia="Aptos" w:hAnsi="Aptos" w:cs="Aptos"/>
          <w:i/>
          <w:color w:val="000000"/>
        </w:rPr>
        <w:t>remodelling</w:t>
      </w:r>
      <w:proofErr w:type="spellEnd"/>
      <w:r>
        <w:rPr>
          <w:rFonts w:ascii="Aptos" w:eastAsia="Aptos" w:hAnsi="Aptos" w:cs="Aptos"/>
          <w:i/>
          <w:color w:val="000000"/>
        </w:rPr>
        <w:t xml:space="preserve"> by ESCRT-III</w:t>
      </w:r>
    </w:p>
    <w:p w14:paraId="76E87C56" w14:textId="77777777" w:rsidR="00936E82" w:rsidRDefault="00936E82" w:rsidP="00936E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Emeline Tanguy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Deciphering the multiple functions of membrane phospholipid species in neurosecretion</w:t>
      </w:r>
    </w:p>
    <w:p w14:paraId="4FF6F643" w14:textId="77777777" w:rsidR="00936E82" w:rsidRDefault="00936E82" w:rsidP="00936E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Maité Montero </w:t>
      </w:r>
      <w:r>
        <w:rPr>
          <w:rFonts w:ascii="Aptos" w:eastAsia="Aptos" w:hAnsi="Aptos" w:cs="Aptos"/>
          <w:color w:val="000000"/>
        </w:rPr>
        <w:t>– </w:t>
      </w:r>
      <w:r>
        <w:rPr>
          <w:rFonts w:ascii="Aptos" w:eastAsia="Aptos" w:hAnsi="Aptos" w:cs="Aptos"/>
          <w:i/>
          <w:color w:val="000000"/>
        </w:rPr>
        <w:t>Chromogranin A, a central multifaceted protein controlling neuroendocrine secretion</w:t>
      </w:r>
    </w:p>
    <w:p w14:paraId="50524E77" w14:textId="77777777" w:rsidR="00936E82" w:rsidRDefault="00936E82" w:rsidP="00936E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ptos" w:eastAsia="Aptos" w:hAnsi="Aptos" w:cs="Aptos"/>
          <w:b/>
          <w:color w:val="000000"/>
        </w:rPr>
        <w:t>Fanny Langlet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Tanycyte-derived extracellular vesicles: from molecular mechanisms to the control of energy balance</w:t>
      </w:r>
    </w:p>
    <w:p w14:paraId="00991B2D" w14:textId="77777777" w:rsidR="00936E82" w:rsidRDefault="00936E82" w:rsidP="00936E82">
      <w:r>
        <w:rPr>
          <w:b/>
        </w:rPr>
        <w:t>11:00-11:30 am</w:t>
      </w:r>
      <w:r>
        <w:t>. Coffee Break – </w:t>
      </w:r>
      <w:r>
        <w:rPr>
          <w:i/>
        </w:rPr>
        <w:t xml:space="preserve">Agora-Atrium, UNIL/CHUV </w:t>
      </w:r>
      <w:proofErr w:type="spellStart"/>
      <w:r>
        <w:rPr>
          <w:i/>
        </w:rPr>
        <w:t>Bugnon</w:t>
      </w:r>
      <w:proofErr w:type="spellEnd"/>
    </w:p>
    <w:p w14:paraId="0CB44F10" w14:textId="77777777" w:rsidR="00936E82" w:rsidRPr="009E48F6" w:rsidRDefault="00936E82" w:rsidP="00936E82">
      <w:pPr>
        <w:rPr>
          <w:lang w:val="fr-CH"/>
        </w:rPr>
      </w:pPr>
      <w:r w:rsidRPr="009E48F6">
        <w:rPr>
          <w:b/>
          <w:lang w:val="fr-CH"/>
        </w:rPr>
        <w:t>11:30 am-12:30 pm</w:t>
      </w:r>
      <w:r w:rsidRPr="009E48F6">
        <w:rPr>
          <w:lang w:val="fr-CH"/>
        </w:rPr>
        <w:t>.</w:t>
      </w:r>
      <w:r w:rsidRPr="009E48F6">
        <w:rPr>
          <w:b/>
          <w:color w:val="005E00"/>
          <w:lang w:val="fr-CH"/>
        </w:rPr>
        <w:t xml:space="preserve"> </w:t>
      </w:r>
      <w:r w:rsidRPr="009E48F6">
        <w:rPr>
          <w:b/>
          <w:color w:val="215E99" w:themeColor="text2" w:themeTint="BF"/>
          <w:lang w:val="fr-CH"/>
        </w:rPr>
        <w:t>Jacques Benoit</w:t>
      </w:r>
      <w:r w:rsidRPr="009E48F6">
        <w:rPr>
          <w:color w:val="215E99" w:themeColor="text2" w:themeTint="BF"/>
          <w:lang w:val="fr-CH"/>
        </w:rPr>
        <w:t> </w:t>
      </w:r>
      <w:r w:rsidRPr="009E48F6">
        <w:rPr>
          <w:b/>
          <w:color w:val="215E99" w:themeColor="text2" w:themeTint="BF"/>
          <w:lang w:val="fr-CH"/>
        </w:rPr>
        <w:t>Lecture </w:t>
      </w:r>
      <w:r w:rsidRPr="009E48F6">
        <w:rPr>
          <w:lang w:val="fr-CH"/>
        </w:rPr>
        <w:t>– </w:t>
      </w:r>
      <w:r w:rsidRPr="009E48F6">
        <w:rPr>
          <w:i/>
          <w:lang w:val="fr-CH"/>
        </w:rPr>
        <w:t>Agora-Auditorium, UNIL/CHUV Bugnon</w:t>
      </w:r>
    </w:p>
    <w:p w14:paraId="7C49D7C0" w14:textId="4128C5A0" w:rsidR="00936E82" w:rsidRPr="009E48F6" w:rsidRDefault="00936E82" w:rsidP="00936E82">
      <w:pPr>
        <w:rPr>
          <w:lang w:val="fr-CH"/>
        </w:rPr>
      </w:pPr>
      <w:r w:rsidRPr="009E48F6">
        <w:rPr>
          <w:b/>
          <w:lang w:val="fr-CH"/>
        </w:rPr>
        <w:t xml:space="preserve">Yves </w:t>
      </w:r>
      <w:proofErr w:type="spellStart"/>
      <w:r w:rsidRPr="009E48F6">
        <w:rPr>
          <w:b/>
          <w:lang w:val="fr-CH"/>
        </w:rPr>
        <w:t>Tillet</w:t>
      </w:r>
      <w:proofErr w:type="spellEnd"/>
      <w:r w:rsidRPr="009E48F6">
        <w:rPr>
          <w:b/>
          <w:lang w:val="fr-CH"/>
        </w:rPr>
        <w:t> </w:t>
      </w:r>
      <w:r w:rsidRPr="009E48F6">
        <w:rPr>
          <w:lang w:val="fr-CH"/>
        </w:rPr>
        <w:t>– </w:t>
      </w:r>
      <w:r w:rsidR="009E48F6" w:rsidRPr="009E48F6">
        <w:rPr>
          <w:i/>
          <w:iCs/>
          <w:lang w:val="fr-CH"/>
        </w:rPr>
        <w:t>Contrôle neuroendocrinien de la reproduction : ce qu’un mouton nous dit</w:t>
      </w:r>
    </w:p>
    <w:p w14:paraId="37E6DC45" w14:textId="77777777" w:rsidR="00936E82" w:rsidRDefault="00936E82" w:rsidP="00936E82">
      <w:r>
        <w:rPr>
          <w:b/>
        </w:rPr>
        <w:t xml:space="preserve">12:30 am-1:30 pm. </w:t>
      </w:r>
      <w:r>
        <w:t>Lunch – </w:t>
      </w:r>
      <w:r>
        <w:rPr>
          <w:i/>
        </w:rPr>
        <w:t xml:space="preserve">Agora-Atrium, UNIL/CHUV </w:t>
      </w:r>
      <w:proofErr w:type="spellStart"/>
      <w:r>
        <w:rPr>
          <w:i/>
        </w:rPr>
        <w:t>Bugnon</w:t>
      </w:r>
      <w:proofErr w:type="spellEnd"/>
    </w:p>
    <w:p w14:paraId="2E9D1A82" w14:textId="77777777" w:rsidR="00936E82" w:rsidRDefault="00936E82" w:rsidP="00936E82">
      <w:r>
        <w:rPr>
          <w:b/>
        </w:rPr>
        <w:t>1:30-3:00 pm</w:t>
      </w:r>
      <w:r>
        <w:t>.</w:t>
      </w:r>
      <w:r>
        <w:rPr>
          <w:b/>
          <w:color w:val="005E00"/>
        </w:rPr>
        <w:t xml:space="preserve"> </w:t>
      </w:r>
      <w:r w:rsidRPr="00936E82">
        <w:rPr>
          <w:b/>
          <w:color w:val="215E99" w:themeColor="text2" w:themeTint="BF"/>
        </w:rPr>
        <w:t>Poster Session 2</w:t>
      </w:r>
      <w:r>
        <w:rPr>
          <w:color w:val="005E00"/>
        </w:rPr>
        <w:t> </w:t>
      </w:r>
      <w:r>
        <w:t>(Odd Number) – </w:t>
      </w:r>
      <w:r>
        <w:rPr>
          <w:i/>
        </w:rPr>
        <w:t xml:space="preserve">Agora-Atrium, UNIL/CHUV </w:t>
      </w:r>
      <w:proofErr w:type="spellStart"/>
      <w:r>
        <w:rPr>
          <w:i/>
        </w:rPr>
        <w:t>Bugnon</w:t>
      </w:r>
      <w:proofErr w:type="spellEnd"/>
    </w:p>
    <w:p w14:paraId="5C0EC617" w14:textId="77777777" w:rsidR="00936E82" w:rsidRDefault="00936E82" w:rsidP="00936E82">
      <w:r>
        <w:rPr>
          <w:b/>
        </w:rPr>
        <w:t>3:00-4:00 pm</w:t>
      </w:r>
      <w:r>
        <w:t>. SNE General Assembly – </w:t>
      </w:r>
      <w:r>
        <w:rPr>
          <w:i/>
        </w:rPr>
        <w:t xml:space="preserve">Agora-Auditorium, UNIL/CHUV </w:t>
      </w:r>
      <w:proofErr w:type="spellStart"/>
      <w:r>
        <w:rPr>
          <w:i/>
        </w:rPr>
        <w:t>Bugnon</w:t>
      </w:r>
      <w:proofErr w:type="spellEnd"/>
    </w:p>
    <w:p w14:paraId="3DD24A88" w14:textId="49CBCD30" w:rsidR="00936E82" w:rsidRDefault="00936E82" w:rsidP="00936E82">
      <w:pPr>
        <w:rPr>
          <w:i/>
        </w:rPr>
      </w:pPr>
      <w:r>
        <w:rPr>
          <w:b/>
        </w:rPr>
        <w:t>4:00-6:00 pm</w:t>
      </w:r>
      <w:r>
        <w:t>. </w:t>
      </w:r>
      <w:r w:rsidRPr="00936E82">
        <w:rPr>
          <w:b/>
          <w:bCs/>
          <w:color w:val="215E99" w:themeColor="text2" w:themeTint="BF"/>
        </w:rPr>
        <w:t>Early-Career Researcher</w:t>
      </w:r>
      <w:r w:rsidRPr="00936E82">
        <w:rPr>
          <w:color w:val="215E99" w:themeColor="text2" w:themeTint="BF"/>
        </w:rPr>
        <w:t xml:space="preserve"> </w:t>
      </w:r>
      <w:r w:rsidRPr="00936E82">
        <w:rPr>
          <w:b/>
          <w:color w:val="215E99" w:themeColor="text2" w:themeTint="BF"/>
        </w:rPr>
        <w:t>Symposium</w:t>
      </w:r>
      <w:r>
        <w:rPr>
          <w:b/>
          <w:color w:val="215E99" w:themeColor="text2" w:themeTint="BF"/>
        </w:rPr>
        <w:t xml:space="preserve">. </w:t>
      </w:r>
      <w:r w:rsidRPr="00936E82">
        <w:rPr>
          <w:b/>
          <w:bCs/>
          <w:color w:val="215E99" w:themeColor="text2" w:themeTint="BF"/>
        </w:rPr>
        <w:t>Non neuronal cells and Neuroendocrine regulation</w:t>
      </w:r>
      <w:r>
        <w:rPr>
          <w:i/>
        </w:rPr>
        <w:t xml:space="preserve"> </w:t>
      </w:r>
      <w:r>
        <w:t>– </w:t>
      </w:r>
      <w:r>
        <w:rPr>
          <w:i/>
        </w:rPr>
        <w:t xml:space="preserve">Agora-Auditorium, UNIL/CHUV </w:t>
      </w:r>
      <w:proofErr w:type="spellStart"/>
      <w:r>
        <w:rPr>
          <w:i/>
        </w:rPr>
        <w:t>Bugnon</w:t>
      </w:r>
      <w:proofErr w:type="spellEnd"/>
    </w:p>
    <w:p w14:paraId="74E19800" w14:textId="5A8E16DE" w:rsidR="001E286C" w:rsidRPr="00936E82" w:rsidRDefault="001E286C" w:rsidP="001E286C">
      <w:pPr>
        <w:numPr>
          <w:ilvl w:val="0"/>
          <w:numId w:val="8"/>
        </w:numPr>
      </w:pPr>
      <w:r w:rsidRPr="00936E82">
        <w:rPr>
          <w:b/>
          <w:bCs/>
        </w:rPr>
        <w:t xml:space="preserve">Sreekala </w:t>
      </w:r>
      <w:proofErr w:type="spellStart"/>
      <w:r w:rsidRPr="00936E82">
        <w:rPr>
          <w:b/>
          <w:bCs/>
        </w:rPr>
        <w:t>Nampo</w:t>
      </w:r>
      <w:r w:rsidR="009B7644">
        <w:rPr>
          <w:b/>
          <w:bCs/>
        </w:rPr>
        <w:t>o</w:t>
      </w:r>
      <w:r w:rsidRPr="00936E82">
        <w:rPr>
          <w:b/>
          <w:bCs/>
        </w:rPr>
        <w:t>thiri</w:t>
      </w:r>
      <w:proofErr w:type="spellEnd"/>
      <w:r w:rsidRPr="00936E82">
        <w:t> (France, Lille)</w:t>
      </w:r>
      <w:r>
        <w:t xml:space="preserve"> - </w:t>
      </w:r>
      <w:r w:rsidRPr="001E286C">
        <w:rPr>
          <w:i/>
          <w:iCs/>
        </w:rPr>
        <w:t>Sexually dimorphic immune-competence of tanycytes</w:t>
      </w:r>
    </w:p>
    <w:p w14:paraId="202400CF" w14:textId="7E1D4453" w:rsidR="00936E82" w:rsidRPr="00936E82" w:rsidRDefault="00936E82" w:rsidP="00936E82">
      <w:pPr>
        <w:numPr>
          <w:ilvl w:val="0"/>
          <w:numId w:val="8"/>
        </w:numPr>
      </w:pPr>
      <w:r w:rsidRPr="00936E82">
        <w:rPr>
          <w:b/>
          <w:bCs/>
        </w:rPr>
        <w:t>Evagelia Kyriakidou</w:t>
      </w:r>
      <w:r w:rsidRPr="00936E82">
        <w:t> (France, Bordeaux)</w:t>
      </w:r>
      <w:r w:rsidR="001E286C">
        <w:t xml:space="preserve"> - </w:t>
      </w:r>
      <w:r w:rsidR="001E286C" w:rsidRPr="001E286C">
        <w:rPr>
          <w:i/>
          <w:iCs/>
        </w:rPr>
        <w:t>Microglial mTORC1 regulates metabolic adaptation to calorie surfeit in a sex-dependent manner</w:t>
      </w:r>
    </w:p>
    <w:p w14:paraId="4737FB0C" w14:textId="5ECDCD33" w:rsidR="00936E82" w:rsidRPr="001E286C" w:rsidRDefault="00936E82" w:rsidP="00936E82">
      <w:pPr>
        <w:numPr>
          <w:ilvl w:val="0"/>
          <w:numId w:val="8"/>
        </w:numPr>
        <w:rPr>
          <w:i/>
          <w:iCs/>
          <w:lang w:val="it-IT"/>
        </w:rPr>
      </w:pPr>
      <w:r w:rsidRPr="00936E82">
        <w:rPr>
          <w:b/>
          <w:bCs/>
          <w:lang w:val="it-IT"/>
        </w:rPr>
        <w:t>Elena Garcia Calve</w:t>
      </w:r>
      <w:r w:rsidRPr="00936E82">
        <w:rPr>
          <w:lang w:val="it-IT"/>
        </w:rPr>
        <w:t> (</w:t>
      </w:r>
      <w:proofErr w:type="spellStart"/>
      <w:r w:rsidRPr="00936E82">
        <w:rPr>
          <w:lang w:val="it-IT"/>
        </w:rPr>
        <w:t>Allemagne</w:t>
      </w:r>
      <w:proofErr w:type="spellEnd"/>
      <w:r w:rsidRPr="00936E82">
        <w:rPr>
          <w:lang w:val="it-IT"/>
        </w:rPr>
        <w:t xml:space="preserve">, </w:t>
      </w:r>
      <w:proofErr w:type="spellStart"/>
      <w:r w:rsidRPr="00936E82">
        <w:rPr>
          <w:lang w:val="it-IT"/>
        </w:rPr>
        <w:t>Munich</w:t>
      </w:r>
      <w:proofErr w:type="spellEnd"/>
      <w:r w:rsidRPr="00936E82">
        <w:rPr>
          <w:lang w:val="it-IT"/>
        </w:rPr>
        <w:t>)</w:t>
      </w:r>
      <w:r w:rsidR="001E286C">
        <w:rPr>
          <w:lang w:val="it-IT"/>
        </w:rPr>
        <w:t xml:space="preserve"> - </w:t>
      </w:r>
      <w:r w:rsidR="001E286C" w:rsidRPr="001E286C">
        <w:rPr>
          <w:i/>
          <w:iCs/>
        </w:rPr>
        <w:t>Astrocytes &amp; Insulin: A new player in liver metabolic control</w:t>
      </w:r>
    </w:p>
    <w:p w14:paraId="49A6CB88" w14:textId="1AD827CD" w:rsidR="00936E82" w:rsidRPr="00936E82" w:rsidRDefault="00936E82" w:rsidP="00936E82">
      <w:pPr>
        <w:numPr>
          <w:ilvl w:val="0"/>
          <w:numId w:val="8"/>
        </w:numPr>
      </w:pPr>
      <w:proofErr w:type="spellStart"/>
      <w:r w:rsidRPr="00936E82">
        <w:rPr>
          <w:b/>
          <w:bCs/>
        </w:rPr>
        <w:t>Neuroholics</w:t>
      </w:r>
      <w:proofErr w:type="spellEnd"/>
      <w:r w:rsidR="001E286C">
        <w:rPr>
          <w:b/>
          <w:bCs/>
        </w:rPr>
        <w:t xml:space="preserve"> - </w:t>
      </w:r>
      <w:r w:rsidR="001E286C" w:rsidRPr="001E286C">
        <w:rPr>
          <w:b/>
          <w:bCs/>
        </w:rPr>
        <w:t xml:space="preserve">Panagiota Nti </w:t>
      </w:r>
      <w:proofErr w:type="spellStart"/>
      <w:r w:rsidR="001E286C" w:rsidRPr="001E286C">
        <w:rPr>
          <w:b/>
          <w:bCs/>
        </w:rPr>
        <w:t>Konstantzo</w:t>
      </w:r>
      <w:proofErr w:type="spellEnd"/>
      <w:r w:rsidR="001E286C" w:rsidRPr="001E286C">
        <w:rPr>
          <w:b/>
          <w:bCs/>
        </w:rPr>
        <w:t xml:space="preserve"> &amp; Eleftheria </w:t>
      </w:r>
      <w:proofErr w:type="spellStart"/>
      <w:r w:rsidR="001E286C" w:rsidRPr="001E286C">
        <w:rPr>
          <w:b/>
          <w:bCs/>
        </w:rPr>
        <w:t>Varmazi</w:t>
      </w:r>
      <w:proofErr w:type="spellEnd"/>
      <w:r w:rsidRPr="00936E82">
        <w:t> </w:t>
      </w:r>
      <w:r w:rsidRPr="00936E82">
        <w:rPr>
          <w:i/>
          <w:iCs/>
        </w:rPr>
        <w:t>(Greece) – Engaging storytelling for effective neuroscience communication</w:t>
      </w:r>
    </w:p>
    <w:p w14:paraId="0B640838" w14:textId="77777777" w:rsidR="00936E82" w:rsidRDefault="00936E82" w:rsidP="00936E82"/>
    <w:p w14:paraId="1A232063" w14:textId="77777777" w:rsidR="00936E82" w:rsidRDefault="00936E82" w:rsidP="00936E82">
      <w:pPr>
        <w:rPr>
          <w:b/>
          <w:sz w:val="28"/>
          <w:szCs w:val="28"/>
          <w:u w:val="single"/>
        </w:rPr>
      </w:pPr>
    </w:p>
    <w:p w14:paraId="333ADD36" w14:textId="77777777" w:rsidR="00936E82" w:rsidRDefault="00936E82" w:rsidP="00936E82">
      <w:pPr>
        <w:rPr>
          <w:b/>
          <w:sz w:val="28"/>
          <w:szCs w:val="28"/>
          <w:u w:val="single"/>
        </w:rPr>
      </w:pPr>
    </w:p>
    <w:p w14:paraId="2FFACD7E" w14:textId="77777777" w:rsidR="00936E82" w:rsidRDefault="00936E82" w:rsidP="00936E82">
      <w:pPr>
        <w:rPr>
          <w:b/>
          <w:sz w:val="28"/>
          <w:szCs w:val="28"/>
          <w:u w:val="single"/>
        </w:rPr>
      </w:pPr>
    </w:p>
    <w:p w14:paraId="621F544B" w14:textId="44CE0DF8" w:rsidR="00936E82" w:rsidRPr="00936E82" w:rsidRDefault="00936E82" w:rsidP="00936E82">
      <w:pPr>
        <w:rPr>
          <w:b/>
          <w:sz w:val="28"/>
          <w:szCs w:val="28"/>
          <w:u w:val="single"/>
        </w:rPr>
      </w:pPr>
      <w:r w:rsidRPr="00936E82">
        <w:rPr>
          <w:b/>
          <w:sz w:val="28"/>
          <w:szCs w:val="28"/>
          <w:u w:val="single"/>
        </w:rPr>
        <w:t>Friday, October 10, 2025</w:t>
      </w:r>
    </w:p>
    <w:p w14:paraId="66F1BAC7" w14:textId="77777777" w:rsidR="00936E82" w:rsidRDefault="00936E82" w:rsidP="00936E82">
      <w:r>
        <w:rPr>
          <w:b/>
        </w:rPr>
        <w:t>8:30-9:00 am</w:t>
      </w:r>
      <w:r>
        <w:t>. Welcome – </w:t>
      </w:r>
      <w:r>
        <w:rPr>
          <w:i/>
        </w:rPr>
        <w:t xml:space="preserve">Agora-Atrium, UNIL/CHUV </w:t>
      </w:r>
      <w:proofErr w:type="spellStart"/>
      <w:r>
        <w:rPr>
          <w:i/>
        </w:rPr>
        <w:t>Bugnon</w:t>
      </w:r>
      <w:proofErr w:type="spellEnd"/>
    </w:p>
    <w:p w14:paraId="629755F5" w14:textId="343D7B75" w:rsidR="00936E82" w:rsidRDefault="00936E82" w:rsidP="00936E82">
      <w:r>
        <w:rPr>
          <w:b/>
        </w:rPr>
        <w:t>9:00-11:00 am</w:t>
      </w:r>
      <w:r>
        <w:t>. </w:t>
      </w:r>
      <w:r w:rsidRPr="00936E82">
        <w:rPr>
          <w:b/>
          <w:color w:val="215E99" w:themeColor="text2" w:themeTint="BF"/>
        </w:rPr>
        <w:t>Symposium 4.</w:t>
      </w:r>
      <w:r w:rsidRPr="00936E82">
        <w:rPr>
          <w:color w:val="215E99" w:themeColor="text2" w:themeTint="BF"/>
        </w:rPr>
        <w:t> </w:t>
      </w:r>
      <w:r w:rsidRPr="00936E82">
        <w:rPr>
          <w:b/>
          <w:color w:val="215E99" w:themeColor="text2" w:themeTint="BF"/>
        </w:rPr>
        <w:t>Oxytocin as regulator of physiological functions – an integrative vision</w:t>
      </w:r>
      <w:r>
        <w:t> – </w:t>
      </w:r>
      <w:r>
        <w:rPr>
          <w:i/>
        </w:rPr>
        <w:t xml:space="preserve">Agora-Auditorium, UNIL/CHUV </w:t>
      </w:r>
      <w:proofErr w:type="spellStart"/>
      <w:r>
        <w:rPr>
          <w:i/>
        </w:rPr>
        <w:t>Bugnon</w:t>
      </w:r>
      <w:proofErr w:type="spellEnd"/>
    </w:p>
    <w:p w14:paraId="62C986E5" w14:textId="77777777" w:rsidR="00936E82" w:rsidRDefault="00936E82" w:rsidP="00936E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Alexandre Charlet</w:t>
      </w:r>
      <w:r>
        <w:rPr>
          <w:rFonts w:ascii="Aptos" w:eastAsia="Aptos" w:hAnsi="Aptos" w:cs="Aptos"/>
          <w:color w:val="000000"/>
        </w:rPr>
        <w:t xml:space="preserve"> – </w:t>
      </w:r>
      <w:r>
        <w:rPr>
          <w:rFonts w:ascii="Aptos" w:eastAsia="Aptos" w:hAnsi="Aptos" w:cs="Aptos"/>
          <w:i/>
          <w:color w:val="000000"/>
        </w:rPr>
        <w:t>Oxytocin shapes astrocytes to control the stress response</w:t>
      </w:r>
    </w:p>
    <w:p w14:paraId="6848F8CC" w14:textId="77777777" w:rsidR="00936E82" w:rsidRDefault="00936E82" w:rsidP="00936E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Julie Buron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The oxytocin-modulated neuronal circuit that amplifies cardiorespiratory coupling: implication for recovery from stress</w:t>
      </w:r>
    </w:p>
    <w:p w14:paraId="527DA2BE" w14:textId="77777777" w:rsidR="00936E82" w:rsidRDefault="00936E82" w:rsidP="00936E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Stephanie Schimmer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Oxytocin facilitates social behavior of female rats via selective modulation of interneurons in the medial prefrontal cortex.</w:t>
      </w:r>
    </w:p>
    <w:p w14:paraId="38D93DCC" w14:textId="77777777" w:rsidR="00936E82" w:rsidRDefault="00936E82" w:rsidP="00936E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ptos" w:eastAsia="Aptos" w:hAnsi="Aptos" w:cs="Aptos"/>
          <w:b/>
          <w:color w:val="000000"/>
        </w:rPr>
        <w:t>Ron Stoop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Oxytocin recruits « buffer » neurons in the central amygdala to induce a social buffering of fear memory.</w:t>
      </w:r>
    </w:p>
    <w:p w14:paraId="01248EBC" w14:textId="77777777" w:rsidR="00936E82" w:rsidRDefault="00936E82" w:rsidP="00936E82">
      <w:r>
        <w:rPr>
          <w:b/>
        </w:rPr>
        <w:t>11:00-11:30 am</w:t>
      </w:r>
      <w:r>
        <w:t>. Coffee Break – </w:t>
      </w:r>
      <w:r>
        <w:rPr>
          <w:i/>
        </w:rPr>
        <w:t xml:space="preserve">Agora-Atrium, UNIL/CHUV </w:t>
      </w:r>
      <w:proofErr w:type="spellStart"/>
      <w:r>
        <w:rPr>
          <w:i/>
        </w:rPr>
        <w:t>Bugnon</w:t>
      </w:r>
      <w:proofErr w:type="spellEnd"/>
    </w:p>
    <w:p w14:paraId="72846AAE" w14:textId="77777777" w:rsidR="00936E82" w:rsidRDefault="00936E82" w:rsidP="00936E82">
      <w:r>
        <w:rPr>
          <w:b/>
        </w:rPr>
        <w:t>11:30 am-12:30 pm</w:t>
      </w:r>
      <w:r>
        <w:t>. </w:t>
      </w:r>
      <w:r w:rsidRPr="00936E82">
        <w:rPr>
          <w:b/>
          <w:color w:val="215E99" w:themeColor="text2" w:themeTint="BF"/>
        </w:rPr>
        <w:t xml:space="preserve">SNE Awards Lectures </w:t>
      </w:r>
      <w:r>
        <w:t>– </w:t>
      </w:r>
      <w:r>
        <w:rPr>
          <w:i/>
        </w:rPr>
        <w:t xml:space="preserve">Agora-Auditorium, UNIL/CHUV </w:t>
      </w:r>
      <w:proofErr w:type="spellStart"/>
      <w:r>
        <w:rPr>
          <w:i/>
        </w:rPr>
        <w:t>Bugnon</w:t>
      </w:r>
      <w:proofErr w:type="spellEnd"/>
    </w:p>
    <w:p w14:paraId="5CFD91BE" w14:textId="77777777" w:rsidR="00936E82" w:rsidRDefault="00936E82" w:rsidP="00936E82">
      <w:r>
        <w:rPr>
          <w:b/>
        </w:rPr>
        <w:t xml:space="preserve">12:30 am-1:30 pm. </w:t>
      </w:r>
      <w:r>
        <w:t>Lunch – </w:t>
      </w:r>
      <w:r>
        <w:rPr>
          <w:i/>
        </w:rPr>
        <w:t xml:space="preserve">Agora-Atrium, UNIL/CHUV </w:t>
      </w:r>
      <w:proofErr w:type="spellStart"/>
      <w:r>
        <w:rPr>
          <w:i/>
        </w:rPr>
        <w:t>Bugnon</w:t>
      </w:r>
      <w:proofErr w:type="spellEnd"/>
    </w:p>
    <w:p w14:paraId="06CD070F" w14:textId="77777777" w:rsidR="00936E82" w:rsidRDefault="00936E82" w:rsidP="00936E82">
      <w:r>
        <w:rPr>
          <w:b/>
        </w:rPr>
        <w:t>1:30-2:30 pm</w:t>
      </w:r>
      <w:r>
        <w:t>.</w:t>
      </w:r>
      <w:r>
        <w:rPr>
          <w:b/>
          <w:color w:val="005E00"/>
        </w:rPr>
        <w:t xml:space="preserve"> </w:t>
      </w:r>
      <w:r w:rsidRPr="00936E82">
        <w:rPr>
          <w:b/>
          <w:color w:val="215E99" w:themeColor="text2" w:themeTint="BF"/>
        </w:rPr>
        <w:t>Oral Communications</w:t>
      </w:r>
      <w:r w:rsidRPr="00936E82">
        <w:rPr>
          <w:color w:val="215E99" w:themeColor="text2" w:themeTint="BF"/>
        </w:rPr>
        <w:t> </w:t>
      </w:r>
      <w:r w:rsidRPr="00936E82">
        <w:rPr>
          <w:b/>
          <w:color w:val="215E99" w:themeColor="text2" w:themeTint="BF"/>
        </w:rPr>
        <w:t>Session 2</w:t>
      </w:r>
      <w:r w:rsidRPr="00936E82">
        <w:rPr>
          <w:color w:val="215E99" w:themeColor="text2" w:themeTint="BF"/>
        </w:rPr>
        <w:t> </w:t>
      </w:r>
      <w:r>
        <w:t>– </w:t>
      </w:r>
      <w:r>
        <w:rPr>
          <w:i/>
        </w:rPr>
        <w:t xml:space="preserve">Agora-Auditorium, UNIL/CHUV </w:t>
      </w:r>
      <w:proofErr w:type="spellStart"/>
      <w:r>
        <w:rPr>
          <w:i/>
        </w:rPr>
        <w:t>Bugnon</w:t>
      </w:r>
      <w:proofErr w:type="spellEnd"/>
    </w:p>
    <w:p w14:paraId="0294868C" w14:textId="77777777" w:rsidR="00936E82" w:rsidRDefault="00936E82" w:rsidP="00936E82">
      <w:r>
        <w:rPr>
          <w:b/>
        </w:rPr>
        <w:t>2:30-3:30 pm</w:t>
      </w:r>
      <w:r>
        <w:t>. Coffee Break – </w:t>
      </w:r>
      <w:r>
        <w:rPr>
          <w:i/>
        </w:rPr>
        <w:t xml:space="preserve">Agora-Atrium, UNIL/CHUV </w:t>
      </w:r>
      <w:proofErr w:type="spellStart"/>
      <w:r>
        <w:rPr>
          <w:i/>
        </w:rPr>
        <w:t>Bugnon</w:t>
      </w:r>
      <w:proofErr w:type="spellEnd"/>
    </w:p>
    <w:p w14:paraId="16FA4FE6" w14:textId="77777777" w:rsidR="00936E82" w:rsidRDefault="00936E82" w:rsidP="00936E82">
      <w:r>
        <w:rPr>
          <w:b/>
        </w:rPr>
        <w:t>3:00-5:00 pm</w:t>
      </w:r>
      <w:r>
        <w:t>. </w:t>
      </w:r>
      <w:r w:rsidRPr="00936E82">
        <w:rPr>
          <w:b/>
          <w:color w:val="215E99" w:themeColor="text2" w:themeTint="BF"/>
        </w:rPr>
        <w:t>Symposium 5. Genetics and Epigenetics in Neuroendocrinology</w:t>
      </w:r>
      <w:r>
        <w:rPr>
          <w:color w:val="005E00"/>
        </w:rPr>
        <w:t> </w:t>
      </w:r>
      <w:r>
        <w:t>– </w:t>
      </w:r>
      <w:r>
        <w:rPr>
          <w:i/>
        </w:rPr>
        <w:t xml:space="preserve">Agora-Auditorium, UNIL/CHUV </w:t>
      </w:r>
      <w:proofErr w:type="spellStart"/>
      <w:r>
        <w:rPr>
          <w:i/>
        </w:rPr>
        <w:t>Bugnon</w:t>
      </w:r>
      <w:proofErr w:type="spellEnd"/>
    </w:p>
    <w:p w14:paraId="1BD7F663" w14:textId="77777777" w:rsidR="00936E82" w:rsidRDefault="00936E82" w:rsidP="00936E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Katharina Gapp</w:t>
      </w:r>
      <w:r>
        <w:rPr>
          <w:rFonts w:ascii="Aptos" w:eastAsia="Aptos" w:hAnsi="Aptos" w:cs="Aptos"/>
          <w:i/>
          <w:color w:val="000000"/>
        </w:rPr>
        <w:t> – Epigenetic Inheritance of Stress Responses: Implications for Neuroendocrine Disorders</w:t>
      </w:r>
    </w:p>
    <w:p w14:paraId="4713F78D" w14:textId="77777777" w:rsidR="00936E82" w:rsidRDefault="00936E82" w:rsidP="00936E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>Ali Seifinejad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Epigenetic silencing of hypothalamic neuropeptides in narcolepsy</w:t>
      </w:r>
    </w:p>
    <w:p w14:paraId="640CAFEA" w14:textId="77777777" w:rsidR="00936E82" w:rsidRDefault="00936E82" w:rsidP="00936E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ptos" w:hAnsi="Aptos" w:cs="Aptos"/>
          <w:b/>
          <w:color w:val="000000"/>
        </w:rPr>
        <w:t xml:space="preserve">Nelly </w:t>
      </w:r>
      <w:proofErr w:type="spellStart"/>
      <w:r>
        <w:rPr>
          <w:rFonts w:ascii="Aptos" w:eastAsia="Aptos" w:hAnsi="Aptos" w:cs="Aptos"/>
          <w:b/>
          <w:color w:val="000000"/>
        </w:rPr>
        <w:t>Pitteloud</w:t>
      </w:r>
      <w:proofErr w:type="spellEnd"/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Genetics of GnRH deficiency</w:t>
      </w:r>
    </w:p>
    <w:p w14:paraId="55C5A017" w14:textId="77777777" w:rsidR="00936E82" w:rsidRDefault="00936E82" w:rsidP="00936E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ptos" w:eastAsia="Aptos" w:hAnsi="Aptos" w:cs="Aptos"/>
          <w:b/>
          <w:color w:val="000000"/>
        </w:rPr>
        <w:t>Giles Yeo</w:t>
      </w:r>
      <w:r>
        <w:rPr>
          <w:rFonts w:ascii="Aptos" w:eastAsia="Aptos" w:hAnsi="Aptos" w:cs="Aptos"/>
          <w:color w:val="000000"/>
        </w:rPr>
        <w:t> – </w:t>
      </w:r>
      <w:r>
        <w:rPr>
          <w:rFonts w:ascii="Aptos" w:eastAsia="Aptos" w:hAnsi="Aptos" w:cs="Aptos"/>
          <w:i/>
          <w:color w:val="000000"/>
        </w:rPr>
        <w:t>Mapping the appetite circuitry in the human brain</w:t>
      </w:r>
    </w:p>
    <w:p w14:paraId="199B6468" w14:textId="77777777" w:rsidR="00936E82" w:rsidRDefault="00936E82" w:rsidP="00936E82">
      <w:r>
        <w:rPr>
          <w:b/>
        </w:rPr>
        <w:t>6:00 pm-2:00 am</w:t>
      </w:r>
      <w:r>
        <w:t>. Gala Dinner, Award Ceremony, and Closing –</w:t>
      </w:r>
      <w:r>
        <w:rPr>
          <w:i/>
        </w:rPr>
        <w:t xml:space="preserve"> Olympic Museum</w:t>
      </w:r>
    </w:p>
    <w:p w14:paraId="79679948" w14:textId="77777777" w:rsidR="00936E82" w:rsidRDefault="00936E82" w:rsidP="00936E82"/>
    <w:p w14:paraId="0796816A" w14:textId="7FA4B9FD" w:rsidR="00011814" w:rsidRDefault="00011814"/>
    <w:sectPr w:rsidR="00011814" w:rsidSect="00743EE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FDE9" w14:textId="77777777" w:rsidR="005F5323" w:rsidRDefault="005F5323" w:rsidP="00011814">
      <w:pPr>
        <w:spacing w:after="0" w:line="240" w:lineRule="auto"/>
      </w:pPr>
      <w:r>
        <w:separator/>
      </w:r>
    </w:p>
  </w:endnote>
  <w:endnote w:type="continuationSeparator" w:id="0">
    <w:p w14:paraId="251F871C" w14:textId="77777777" w:rsidR="005F5323" w:rsidRDefault="005F5323" w:rsidP="0001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3CFB" w14:textId="77777777" w:rsidR="005F5323" w:rsidRDefault="005F5323" w:rsidP="00011814">
      <w:pPr>
        <w:spacing w:after="0" w:line="240" w:lineRule="auto"/>
      </w:pPr>
      <w:r>
        <w:separator/>
      </w:r>
    </w:p>
  </w:footnote>
  <w:footnote w:type="continuationSeparator" w:id="0">
    <w:p w14:paraId="7ABACB6E" w14:textId="77777777" w:rsidR="005F5323" w:rsidRDefault="005F5323" w:rsidP="0001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586D" w14:textId="75A88FC0" w:rsidR="00011814" w:rsidRPr="00011814" w:rsidRDefault="00011814" w:rsidP="00743EE8">
    <w:pPr>
      <w:pStyle w:val="Header"/>
      <w:tabs>
        <w:tab w:val="clear" w:pos="9360"/>
        <w:tab w:val="right" w:pos="10710"/>
      </w:tabs>
      <w:rPr>
        <w:i/>
        <w:iCs/>
        <w:color w:val="153D63" w:themeColor="text2" w:themeTint="E6"/>
        <w:lang w:val="fr-CH"/>
      </w:rPr>
    </w:pPr>
    <w:r w:rsidRPr="00011814">
      <w:rPr>
        <w:i/>
        <w:iCs/>
        <w:color w:val="153D63" w:themeColor="text2" w:themeTint="E6"/>
        <w:lang w:val="fr-CH"/>
      </w:rPr>
      <w:t>47</w:t>
    </w:r>
    <w:r w:rsidRPr="00011814">
      <w:rPr>
        <w:i/>
        <w:iCs/>
        <w:color w:val="153D63" w:themeColor="text2" w:themeTint="E6"/>
        <w:vertAlign w:val="superscript"/>
        <w:lang w:val="fr-CH"/>
      </w:rPr>
      <w:t>th</w:t>
    </w:r>
    <w:r w:rsidRPr="00011814">
      <w:rPr>
        <w:i/>
        <w:iCs/>
        <w:color w:val="153D63" w:themeColor="text2" w:themeTint="E6"/>
        <w:lang w:val="fr-CH"/>
      </w:rPr>
      <w:t xml:space="preserve"> colloque de la Société de Neuroendocrinologie</w:t>
    </w:r>
    <w:r w:rsidR="00743EE8">
      <w:rPr>
        <w:i/>
        <w:iCs/>
        <w:color w:val="153D63" w:themeColor="text2" w:themeTint="E6"/>
        <w:lang w:val="fr-CH"/>
      </w:rPr>
      <w:tab/>
      <w:t>Lausanne 2025</w:t>
    </w:r>
    <w:r w:rsidR="00743EE8">
      <w:rPr>
        <w:i/>
        <w:iCs/>
        <w:color w:val="153D63" w:themeColor="text2" w:themeTint="E6"/>
        <w:lang w:val="fr-CH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0107"/>
    <w:multiLevelType w:val="multilevel"/>
    <w:tmpl w:val="3028E0D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2C1C70"/>
    <w:multiLevelType w:val="multilevel"/>
    <w:tmpl w:val="5BF8A9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083DC5"/>
    <w:multiLevelType w:val="multilevel"/>
    <w:tmpl w:val="E9062A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2F7087"/>
    <w:multiLevelType w:val="multilevel"/>
    <w:tmpl w:val="7E727FE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F512FF"/>
    <w:multiLevelType w:val="multilevel"/>
    <w:tmpl w:val="F1EA27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72DC6"/>
    <w:multiLevelType w:val="multilevel"/>
    <w:tmpl w:val="8D6C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14CA9"/>
    <w:multiLevelType w:val="multilevel"/>
    <w:tmpl w:val="4DCA936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C9651A3"/>
    <w:multiLevelType w:val="multilevel"/>
    <w:tmpl w:val="2C6C78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1531144">
    <w:abstractNumId w:val="2"/>
  </w:num>
  <w:num w:numId="2" w16cid:durableId="1466506255">
    <w:abstractNumId w:val="3"/>
  </w:num>
  <w:num w:numId="3" w16cid:durableId="1636565536">
    <w:abstractNumId w:val="6"/>
  </w:num>
  <w:num w:numId="4" w16cid:durableId="808862815">
    <w:abstractNumId w:val="7"/>
  </w:num>
  <w:num w:numId="5" w16cid:durableId="1892693197">
    <w:abstractNumId w:val="1"/>
  </w:num>
  <w:num w:numId="6" w16cid:durableId="583757366">
    <w:abstractNumId w:val="0"/>
  </w:num>
  <w:num w:numId="7" w16cid:durableId="1011028897">
    <w:abstractNumId w:val="5"/>
  </w:num>
  <w:num w:numId="8" w16cid:durableId="1925265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14"/>
    <w:rsid w:val="00011814"/>
    <w:rsid w:val="0007710C"/>
    <w:rsid w:val="001E286C"/>
    <w:rsid w:val="001F7270"/>
    <w:rsid w:val="0027223D"/>
    <w:rsid w:val="002D5E0D"/>
    <w:rsid w:val="00407E8D"/>
    <w:rsid w:val="004C61B5"/>
    <w:rsid w:val="004E308A"/>
    <w:rsid w:val="00525D9E"/>
    <w:rsid w:val="005A12F8"/>
    <w:rsid w:val="005F5323"/>
    <w:rsid w:val="00646FDA"/>
    <w:rsid w:val="007369A2"/>
    <w:rsid w:val="00743EE8"/>
    <w:rsid w:val="007C6009"/>
    <w:rsid w:val="007F7E0F"/>
    <w:rsid w:val="008528A9"/>
    <w:rsid w:val="00883916"/>
    <w:rsid w:val="00936E82"/>
    <w:rsid w:val="009B7644"/>
    <w:rsid w:val="009E48F6"/>
    <w:rsid w:val="00A76132"/>
    <w:rsid w:val="00A90544"/>
    <w:rsid w:val="00BD6CBA"/>
    <w:rsid w:val="00C269AF"/>
    <w:rsid w:val="00C35905"/>
    <w:rsid w:val="00DE4CF0"/>
    <w:rsid w:val="00E07CEC"/>
    <w:rsid w:val="00E80103"/>
    <w:rsid w:val="00F2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E298"/>
  <w15:chartTrackingRefBased/>
  <w15:docId w15:val="{091E796B-8314-449E-A062-1EBB8DD9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8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814"/>
  </w:style>
  <w:style w:type="paragraph" w:styleId="Footer">
    <w:name w:val="footer"/>
    <w:basedOn w:val="Normal"/>
    <w:link w:val="FooterChar"/>
    <w:uiPriority w:val="99"/>
    <w:unhideWhenUsed/>
    <w:rsid w:val="0001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Langlet</dc:creator>
  <cp:keywords/>
  <dc:description/>
  <cp:lastModifiedBy>Fanny Langlet</cp:lastModifiedBy>
  <cp:revision>2</cp:revision>
  <dcterms:created xsi:type="dcterms:W3CDTF">2025-07-14T08:34:00Z</dcterms:created>
  <dcterms:modified xsi:type="dcterms:W3CDTF">2025-07-14T08:34:00Z</dcterms:modified>
</cp:coreProperties>
</file>