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BE8FC" w14:textId="4957A232" w:rsidR="00FB0803" w:rsidRPr="00D21C1C" w:rsidRDefault="00FB0803" w:rsidP="00FB0803">
      <w:pPr>
        <w:pBdr>
          <w:bottom w:val="single" w:sz="4" w:space="1" w:color="auto"/>
        </w:pBdr>
        <w:spacing w:before="100" w:beforeAutospacing="1" w:after="100" w:afterAutospacing="1"/>
        <w:rPr>
          <w:rFonts w:asciiTheme="majorHAnsi" w:eastAsia="Times New Roman" w:hAnsiTheme="majorHAnsi" w:cstheme="majorHAnsi"/>
          <w:b/>
          <w:u w:val="single"/>
          <w:lang w:eastAsia="fr-FR"/>
        </w:rPr>
      </w:pPr>
      <w:r w:rsidRPr="00D21C1C">
        <w:rPr>
          <w:rFonts w:asciiTheme="majorHAnsi" w:eastAsia="Times New Roman" w:hAnsiTheme="majorHAnsi" w:cstheme="majorHAnsi"/>
          <w:b/>
          <w:u w:val="single"/>
          <w:lang w:eastAsia="fr-FR"/>
        </w:rPr>
        <w:t>Présences</w:t>
      </w:r>
      <w:r w:rsidR="00C95956" w:rsidRPr="00D21C1C">
        <w:rPr>
          <w:rFonts w:asciiTheme="majorHAnsi" w:eastAsia="Times New Roman" w:hAnsiTheme="majorHAnsi" w:cstheme="majorHAnsi"/>
          <w:b/>
          <w:u w:val="single"/>
          <w:lang w:eastAsia="fr-FR"/>
        </w:rPr>
        <w:t>__________________________________________________________________</w:t>
      </w:r>
      <w:r w:rsidRPr="00D21C1C">
        <w:rPr>
          <w:rFonts w:asciiTheme="majorHAnsi" w:eastAsia="Times New Roman" w:hAnsiTheme="majorHAnsi" w:cstheme="majorHAnsi"/>
          <w:b/>
          <w:u w:val="single"/>
          <w:lang w:eastAsia="fr-FR"/>
        </w:rPr>
        <w:t xml:space="preserve"> </w:t>
      </w:r>
    </w:p>
    <w:p w14:paraId="1D999777" w14:textId="77777777" w:rsidR="006173DB" w:rsidRPr="00D21C1C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  <w:r w:rsidRPr="00D21C1C">
        <w:rPr>
          <w:rFonts w:asciiTheme="majorHAnsi" w:eastAsia="Times New Roman" w:hAnsiTheme="majorHAnsi" w:cstheme="majorHAnsi"/>
          <w:b/>
          <w:lang w:eastAsia="fr-FR"/>
        </w:rPr>
        <w:t>Bureau</w:t>
      </w:r>
    </w:p>
    <w:p w14:paraId="285465F5" w14:textId="45CA7381" w:rsidR="006173DB" w:rsidRPr="00D21C1C" w:rsidRDefault="000C24D0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eastAsia="fr-FR"/>
        </w:rPr>
      </w:pPr>
      <w:r w:rsidRPr="00D21C1C">
        <w:rPr>
          <w:rFonts w:asciiTheme="majorHAnsi" w:eastAsia="Times New Roman" w:hAnsiTheme="majorHAnsi" w:cstheme="majorHAnsi"/>
          <w:bCs/>
          <w:lang w:eastAsia="fr-FR"/>
        </w:rPr>
        <w:t>Marianne</w:t>
      </w:r>
      <w:r w:rsidR="006173DB" w:rsidRPr="00D21C1C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proofErr w:type="spellStart"/>
      <w:r w:rsidR="006173DB" w:rsidRPr="00D21C1C">
        <w:rPr>
          <w:rFonts w:asciiTheme="majorHAnsi" w:eastAsia="Times New Roman" w:hAnsiTheme="majorHAnsi" w:cstheme="majorHAnsi"/>
          <w:bCs/>
          <w:lang w:eastAsia="fr-FR"/>
        </w:rPr>
        <w:t>Violot</w:t>
      </w:r>
      <w:proofErr w:type="spellEnd"/>
      <w:r w:rsidR="00C876EE" w:rsidRPr="00D21C1C">
        <w:rPr>
          <w:rFonts w:asciiTheme="majorHAnsi" w:eastAsia="Times New Roman" w:hAnsiTheme="majorHAnsi" w:cstheme="majorHAnsi"/>
          <w:bCs/>
          <w:lang w:eastAsia="fr-FR"/>
        </w:rPr>
        <w:t xml:space="preserve">, Léa </w:t>
      </w:r>
      <w:proofErr w:type="spellStart"/>
      <w:r w:rsidR="00C876EE" w:rsidRPr="00D21C1C">
        <w:rPr>
          <w:rFonts w:asciiTheme="majorHAnsi" w:eastAsia="Times New Roman" w:hAnsiTheme="majorHAnsi" w:cstheme="majorHAnsi"/>
          <w:bCs/>
          <w:lang w:eastAsia="fr-FR"/>
        </w:rPr>
        <w:t>Rodari</w:t>
      </w:r>
      <w:proofErr w:type="spellEnd"/>
      <w:r w:rsidR="00C1207A" w:rsidRPr="00D21C1C">
        <w:rPr>
          <w:rFonts w:asciiTheme="majorHAnsi" w:eastAsia="Times New Roman" w:hAnsiTheme="majorHAnsi" w:cstheme="majorHAnsi"/>
          <w:bCs/>
          <w:lang w:eastAsia="fr-FR"/>
        </w:rPr>
        <w:t>,</w:t>
      </w:r>
      <w:r w:rsidR="00317160" w:rsidRPr="00D21C1C">
        <w:rPr>
          <w:rFonts w:asciiTheme="majorHAnsi" w:eastAsia="Times New Roman" w:hAnsiTheme="majorHAnsi" w:cstheme="majorHAnsi"/>
          <w:bCs/>
          <w:lang w:eastAsia="fr-FR"/>
        </w:rPr>
        <w:t xml:space="preserve"> Romain </w:t>
      </w:r>
      <w:proofErr w:type="spellStart"/>
      <w:r w:rsidR="00317160" w:rsidRPr="00D21C1C">
        <w:rPr>
          <w:rFonts w:asciiTheme="majorHAnsi" w:eastAsia="Times New Roman" w:hAnsiTheme="majorHAnsi" w:cstheme="majorHAnsi"/>
          <w:bCs/>
          <w:lang w:eastAsia="fr-FR"/>
        </w:rPr>
        <w:t>Götz</w:t>
      </w:r>
      <w:proofErr w:type="spellEnd"/>
      <w:r w:rsidR="00C51A03">
        <w:rPr>
          <w:rFonts w:asciiTheme="majorHAnsi" w:eastAsia="Times New Roman" w:hAnsiTheme="majorHAnsi" w:cstheme="majorHAnsi"/>
          <w:bCs/>
          <w:lang w:eastAsia="fr-FR"/>
        </w:rPr>
        <w:t>,</w:t>
      </w:r>
      <w:r w:rsidR="00C51A03" w:rsidRPr="00C51A03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="00C51A03" w:rsidRPr="00D21C1C">
        <w:rPr>
          <w:rFonts w:asciiTheme="majorHAnsi" w:eastAsia="Times New Roman" w:hAnsiTheme="majorHAnsi" w:cstheme="majorHAnsi"/>
          <w:bCs/>
          <w:lang w:eastAsia="fr-FR"/>
        </w:rPr>
        <w:t>Valentin Tanniger</w:t>
      </w:r>
    </w:p>
    <w:p w14:paraId="48D8248C" w14:textId="77777777" w:rsidR="006173DB" w:rsidRPr="00D21C1C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</w:p>
    <w:p w14:paraId="26FEDFB5" w14:textId="77777777" w:rsidR="006173DB" w:rsidRPr="00D21C1C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  <w:proofErr w:type="spellStart"/>
      <w:r w:rsidRPr="00D21C1C">
        <w:rPr>
          <w:rFonts w:asciiTheme="majorHAnsi" w:eastAsia="Times New Roman" w:hAnsiTheme="majorHAnsi" w:cstheme="majorHAnsi"/>
          <w:b/>
          <w:lang w:eastAsia="fr-FR"/>
        </w:rPr>
        <w:t>Participant·e·x·s</w:t>
      </w:r>
      <w:proofErr w:type="spellEnd"/>
    </w:p>
    <w:p w14:paraId="21195673" w14:textId="3D561C5E" w:rsidR="00AB263E" w:rsidRPr="00D21C1C" w:rsidRDefault="006173DB" w:rsidP="00AB263E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val="de-CH" w:eastAsia="fr-FR"/>
        </w:rPr>
      </w:pPr>
      <w:r w:rsidRPr="00D21C1C">
        <w:rPr>
          <w:rFonts w:asciiTheme="majorHAnsi" w:eastAsia="Times New Roman" w:hAnsiTheme="majorHAnsi" w:cstheme="majorHAnsi"/>
          <w:bCs/>
          <w:lang w:eastAsia="fr-FR"/>
        </w:rPr>
        <w:t xml:space="preserve">Martin </w:t>
      </w:r>
      <w:proofErr w:type="spellStart"/>
      <w:r w:rsidRPr="00D21C1C">
        <w:rPr>
          <w:rFonts w:asciiTheme="majorHAnsi" w:eastAsia="Times New Roman" w:hAnsiTheme="majorHAnsi" w:cstheme="majorHAnsi"/>
          <w:bCs/>
          <w:lang w:eastAsia="fr-FR"/>
        </w:rPr>
        <w:t>Kunz</w:t>
      </w:r>
      <w:proofErr w:type="spellEnd"/>
      <w:r w:rsidR="00AB263E" w:rsidRPr="00D21C1C">
        <w:rPr>
          <w:rFonts w:asciiTheme="majorHAnsi" w:eastAsia="Times New Roman" w:hAnsiTheme="majorHAnsi" w:cstheme="majorHAnsi"/>
          <w:bCs/>
          <w:lang w:eastAsia="fr-FR"/>
        </w:rPr>
        <w:t>, Zacharie Aubert,</w:t>
      </w:r>
      <w:r w:rsidR="00C51A03" w:rsidRPr="00C51A03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proofErr w:type="spellStart"/>
      <w:r w:rsidR="00C51A03" w:rsidRPr="00D21C1C">
        <w:rPr>
          <w:rFonts w:asciiTheme="majorHAnsi" w:eastAsia="Times New Roman" w:hAnsiTheme="majorHAnsi" w:cstheme="majorHAnsi"/>
          <w:bCs/>
          <w:lang w:eastAsia="fr-FR"/>
        </w:rPr>
        <w:t>Thais</w:t>
      </w:r>
      <w:proofErr w:type="spellEnd"/>
      <w:r w:rsidR="00C51A03" w:rsidRPr="00D21C1C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proofErr w:type="spellStart"/>
      <w:r w:rsidR="00C51A03" w:rsidRPr="00D21C1C">
        <w:rPr>
          <w:rFonts w:asciiTheme="majorHAnsi" w:eastAsia="Times New Roman" w:hAnsiTheme="majorHAnsi" w:cstheme="majorHAnsi"/>
          <w:bCs/>
          <w:lang w:eastAsia="fr-FR"/>
        </w:rPr>
        <w:t>Hobi</w:t>
      </w:r>
      <w:proofErr w:type="spellEnd"/>
      <w:r w:rsidR="00C51A03" w:rsidRPr="00D21C1C">
        <w:rPr>
          <w:rFonts w:asciiTheme="majorHAnsi" w:eastAsia="Times New Roman" w:hAnsiTheme="majorHAnsi" w:cstheme="majorHAnsi"/>
          <w:bCs/>
          <w:lang w:eastAsia="fr-FR"/>
        </w:rPr>
        <w:t>,</w:t>
      </w:r>
      <w:r w:rsidR="00C51A03" w:rsidRPr="00C51A03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="00C51A03">
        <w:rPr>
          <w:rFonts w:asciiTheme="majorHAnsi" w:eastAsia="Times New Roman" w:hAnsiTheme="majorHAnsi" w:cstheme="majorHAnsi"/>
          <w:bCs/>
          <w:lang w:eastAsia="fr-FR"/>
        </w:rPr>
        <w:t xml:space="preserve">Stéphanie </w:t>
      </w:r>
      <w:proofErr w:type="spellStart"/>
      <w:r w:rsidR="00C51A03">
        <w:rPr>
          <w:rFonts w:asciiTheme="majorHAnsi" w:eastAsia="Times New Roman" w:hAnsiTheme="majorHAnsi" w:cstheme="majorHAnsi"/>
          <w:bCs/>
          <w:lang w:eastAsia="fr-FR"/>
        </w:rPr>
        <w:t>Virnot</w:t>
      </w:r>
      <w:proofErr w:type="spellEnd"/>
      <w:r w:rsidR="00C51A03">
        <w:rPr>
          <w:rFonts w:asciiTheme="majorHAnsi" w:eastAsia="Times New Roman" w:hAnsiTheme="majorHAnsi" w:cstheme="majorHAnsi"/>
          <w:bCs/>
          <w:lang w:eastAsia="fr-FR"/>
        </w:rPr>
        <w:t>, Zacha</w:t>
      </w:r>
      <w:r w:rsidR="00A56287">
        <w:rPr>
          <w:rFonts w:asciiTheme="majorHAnsi" w:eastAsia="Times New Roman" w:hAnsiTheme="majorHAnsi" w:cstheme="majorHAnsi"/>
          <w:bCs/>
          <w:lang w:eastAsia="fr-FR"/>
        </w:rPr>
        <w:t>rie</w:t>
      </w:r>
      <w:r w:rsidR="006A5C50">
        <w:rPr>
          <w:rFonts w:asciiTheme="majorHAnsi" w:eastAsia="Times New Roman" w:hAnsiTheme="majorHAnsi" w:cstheme="majorHAnsi"/>
          <w:bCs/>
          <w:lang w:eastAsia="fr-FR"/>
        </w:rPr>
        <w:t xml:space="preserve"> Aubert</w:t>
      </w:r>
      <w:r w:rsidR="00C51A03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r w:rsidR="00C51A03" w:rsidRPr="00D21C1C">
        <w:rPr>
          <w:rFonts w:asciiTheme="majorHAnsi" w:eastAsia="Times New Roman" w:hAnsiTheme="majorHAnsi" w:cstheme="majorHAnsi"/>
          <w:bCs/>
          <w:lang w:eastAsia="fr-FR"/>
        </w:rPr>
        <w:t>Théodore</w:t>
      </w:r>
      <w:r w:rsidR="006A5C50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proofErr w:type="spellStart"/>
      <w:r w:rsidR="006A5C50">
        <w:rPr>
          <w:rFonts w:asciiTheme="majorHAnsi" w:eastAsia="Times New Roman" w:hAnsiTheme="majorHAnsi" w:cstheme="majorHAnsi"/>
          <w:bCs/>
          <w:lang w:eastAsia="fr-FR"/>
        </w:rPr>
        <w:t>Bossonay</w:t>
      </w:r>
      <w:proofErr w:type="spellEnd"/>
      <w:r w:rsidR="00C51A03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proofErr w:type="spellStart"/>
      <w:r w:rsidR="00C51A03" w:rsidRPr="00D21C1C">
        <w:rPr>
          <w:rFonts w:asciiTheme="majorHAnsi" w:eastAsia="Times New Roman" w:hAnsiTheme="majorHAnsi" w:cstheme="majorHAnsi"/>
          <w:bCs/>
          <w:lang w:eastAsia="fr-FR"/>
        </w:rPr>
        <w:t>Yaëlle</w:t>
      </w:r>
      <w:proofErr w:type="spellEnd"/>
      <w:r w:rsidR="00C51A03" w:rsidRPr="00D21C1C">
        <w:rPr>
          <w:rFonts w:asciiTheme="majorHAnsi" w:eastAsia="Times New Roman" w:hAnsiTheme="majorHAnsi" w:cstheme="majorHAnsi"/>
          <w:bCs/>
          <w:lang w:eastAsia="fr-FR"/>
        </w:rPr>
        <w:t> </w:t>
      </w:r>
      <w:proofErr w:type="spellStart"/>
      <w:r w:rsidR="00C51A03" w:rsidRPr="00D21C1C">
        <w:rPr>
          <w:rFonts w:asciiTheme="majorHAnsi" w:eastAsia="Times New Roman" w:hAnsiTheme="majorHAnsi" w:cstheme="majorHAnsi"/>
          <w:bCs/>
          <w:lang w:eastAsia="fr-FR"/>
        </w:rPr>
        <w:t>Stampbach</w:t>
      </w:r>
      <w:proofErr w:type="spellEnd"/>
      <w:r w:rsidR="00C51A03">
        <w:rPr>
          <w:rFonts w:asciiTheme="majorHAnsi" w:eastAsia="Times New Roman" w:hAnsiTheme="majorHAnsi" w:cstheme="majorHAnsi"/>
          <w:bCs/>
          <w:lang w:eastAsia="fr-FR"/>
        </w:rPr>
        <w:t>,</w:t>
      </w:r>
      <w:r w:rsidR="00C51A03" w:rsidRPr="00C51A03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="00C51A03" w:rsidRPr="00D21C1C">
        <w:rPr>
          <w:rFonts w:asciiTheme="majorHAnsi" w:eastAsia="Times New Roman" w:hAnsiTheme="majorHAnsi" w:cstheme="majorHAnsi"/>
          <w:bCs/>
          <w:lang w:eastAsia="fr-FR"/>
        </w:rPr>
        <w:t xml:space="preserve">Allison </w:t>
      </w:r>
      <w:proofErr w:type="spellStart"/>
      <w:r w:rsidR="00C51A03" w:rsidRPr="00D21C1C">
        <w:rPr>
          <w:rFonts w:asciiTheme="majorHAnsi" w:eastAsia="Times New Roman" w:hAnsiTheme="majorHAnsi" w:cstheme="majorHAnsi"/>
          <w:bCs/>
          <w:lang w:eastAsia="fr-FR"/>
        </w:rPr>
        <w:t>Sumi</w:t>
      </w:r>
      <w:proofErr w:type="spellEnd"/>
      <w:r w:rsidR="00A56287">
        <w:rPr>
          <w:rFonts w:asciiTheme="majorHAnsi" w:eastAsia="Times New Roman" w:hAnsiTheme="majorHAnsi" w:cstheme="majorHAnsi"/>
          <w:bCs/>
          <w:lang w:eastAsia="fr-FR"/>
        </w:rPr>
        <w:t>,</w:t>
      </w:r>
      <w:r w:rsidR="00A56287" w:rsidRPr="00A56287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="00A56287" w:rsidRPr="00D21C1C">
        <w:rPr>
          <w:rFonts w:asciiTheme="majorHAnsi" w:eastAsia="Times New Roman" w:hAnsiTheme="majorHAnsi" w:cstheme="majorHAnsi"/>
          <w:bCs/>
          <w:lang w:eastAsia="fr-FR"/>
        </w:rPr>
        <w:t>Tibor Talas</w:t>
      </w:r>
    </w:p>
    <w:p w14:paraId="56568AB5" w14:textId="64163E7C" w:rsidR="00BC7D74" w:rsidRPr="00D21C1C" w:rsidRDefault="00BC7D74" w:rsidP="00BC7D74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val="de-CH" w:eastAsia="fr-FR"/>
        </w:rPr>
      </w:pPr>
    </w:p>
    <w:p w14:paraId="1AD8FC39" w14:textId="51142389" w:rsidR="006173DB" w:rsidRPr="00D21C1C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eastAsia="fr-FR"/>
        </w:rPr>
      </w:pPr>
    </w:p>
    <w:p w14:paraId="1150C58A" w14:textId="77777777" w:rsidR="006173DB" w:rsidRPr="00D21C1C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  <w:r w:rsidRPr="00D21C1C">
        <w:rPr>
          <w:rFonts w:asciiTheme="majorHAnsi" w:eastAsia="Times New Roman" w:hAnsiTheme="majorHAnsi" w:cstheme="majorHAnsi"/>
          <w:b/>
          <w:lang w:eastAsia="fr-FR"/>
        </w:rPr>
        <w:t>Excusé·</w:t>
      </w:r>
      <w:proofErr w:type="spellStart"/>
      <w:r w:rsidRPr="00D21C1C">
        <w:rPr>
          <w:rFonts w:asciiTheme="majorHAnsi" w:eastAsia="Times New Roman" w:hAnsiTheme="majorHAnsi" w:cstheme="majorHAnsi"/>
          <w:b/>
          <w:lang w:eastAsia="fr-FR"/>
        </w:rPr>
        <w:t>e·x·s</w:t>
      </w:r>
      <w:proofErr w:type="spellEnd"/>
    </w:p>
    <w:p w14:paraId="62B706C3" w14:textId="34B25439" w:rsidR="006173DB" w:rsidRPr="00D21C1C" w:rsidRDefault="00C51A03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eastAsia="fr-FR"/>
        </w:rPr>
      </w:pPr>
      <w:r w:rsidRPr="00D21C1C">
        <w:rPr>
          <w:rFonts w:asciiTheme="majorHAnsi" w:eastAsia="Times New Roman" w:hAnsiTheme="majorHAnsi" w:cstheme="majorHAnsi"/>
          <w:bCs/>
          <w:lang w:eastAsia="fr-FR"/>
        </w:rPr>
        <w:t xml:space="preserve">Ella Monod, </w:t>
      </w:r>
      <w:proofErr w:type="spellStart"/>
      <w:r w:rsidRPr="00C51A03">
        <w:rPr>
          <w:rFonts w:asciiTheme="majorHAnsi" w:eastAsia="Times New Roman" w:hAnsiTheme="majorHAnsi" w:cstheme="majorHAnsi"/>
          <w:bCs/>
          <w:lang w:eastAsia="fr-FR"/>
        </w:rPr>
        <w:t>Adrijan</w:t>
      </w:r>
      <w:proofErr w:type="spellEnd"/>
      <w:r w:rsidRPr="00C51A03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proofErr w:type="spellStart"/>
      <w:r w:rsidRPr="00C51A03">
        <w:rPr>
          <w:rFonts w:asciiTheme="majorHAnsi" w:eastAsia="Times New Roman" w:hAnsiTheme="majorHAnsi" w:cstheme="majorHAnsi"/>
          <w:bCs/>
          <w:lang w:eastAsia="fr-FR"/>
        </w:rPr>
        <w:t>Selitaj</w:t>
      </w:r>
      <w:proofErr w:type="spellEnd"/>
      <w:r w:rsidR="00A56287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r w:rsidRPr="00D21C1C">
        <w:rPr>
          <w:rFonts w:asciiTheme="majorHAnsi" w:eastAsia="Times New Roman" w:hAnsiTheme="majorHAnsi" w:cstheme="majorHAnsi"/>
          <w:bCs/>
          <w:lang w:eastAsia="fr-FR"/>
        </w:rPr>
        <w:t xml:space="preserve">Allison </w:t>
      </w:r>
      <w:proofErr w:type="spellStart"/>
      <w:r w:rsidRPr="00D21C1C">
        <w:rPr>
          <w:rFonts w:asciiTheme="majorHAnsi" w:eastAsia="Times New Roman" w:hAnsiTheme="majorHAnsi" w:cstheme="majorHAnsi"/>
          <w:bCs/>
          <w:lang w:eastAsia="fr-FR"/>
        </w:rPr>
        <w:t>Sumi</w:t>
      </w:r>
      <w:proofErr w:type="spellEnd"/>
      <w:r w:rsidRPr="00D21C1C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proofErr w:type="spellStart"/>
      <w:r w:rsidR="00C1207A" w:rsidRPr="00D21C1C">
        <w:rPr>
          <w:rFonts w:asciiTheme="majorHAnsi" w:eastAsia="Times New Roman" w:hAnsiTheme="majorHAnsi" w:cstheme="majorHAnsi"/>
          <w:bCs/>
          <w:lang w:val="de-CH" w:eastAsia="fr-FR"/>
        </w:rPr>
        <w:t>Maéva</w:t>
      </w:r>
      <w:proofErr w:type="spellEnd"/>
      <w:r w:rsidR="00C1207A" w:rsidRPr="00D21C1C">
        <w:rPr>
          <w:rFonts w:asciiTheme="majorHAnsi" w:eastAsia="Times New Roman" w:hAnsiTheme="majorHAnsi" w:cstheme="majorHAnsi"/>
          <w:bCs/>
          <w:lang w:val="de-CH" w:eastAsia="fr-FR"/>
        </w:rPr>
        <w:t xml:space="preserve"> </w:t>
      </w:r>
      <w:proofErr w:type="spellStart"/>
      <w:r w:rsidR="00C1207A" w:rsidRPr="00D21C1C">
        <w:rPr>
          <w:rFonts w:asciiTheme="majorHAnsi" w:eastAsia="Times New Roman" w:hAnsiTheme="majorHAnsi" w:cstheme="majorHAnsi"/>
          <w:bCs/>
          <w:lang w:val="de-CH" w:eastAsia="fr-FR"/>
        </w:rPr>
        <w:t>Yesin</w:t>
      </w:r>
      <w:proofErr w:type="spellEnd"/>
      <w:r w:rsidR="00C1207A" w:rsidRPr="00D21C1C">
        <w:rPr>
          <w:rFonts w:asciiTheme="majorHAnsi" w:eastAsia="Times New Roman" w:hAnsiTheme="majorHAnsi" w:cstheme="majorHAnsi"/>
          <w:bCs/>
          <w:lang w:eastAsia="fr-FR"/>
        </w:rPr>
        <w:t xml:space="preserve">, Céline </w:t>
      </w:r>
      <w:proofErr w:type="spellStart"/>
      <w:r w:rsidR="00C1207A" w:rsidRPr="00D21C1C">
        <w:rPr>
          <w:rFonts w:asciiTheme="majorHAnsi" w:eastAsia="Times New Roman" w:hAnsiTheme="majorHAnsi" w:cstheme="majorHAnsi"/>
          <w:bCs/>
          <w:lang w:eastAsia="fr-FR"/>
        </w:rPr>
        <w:t>Cardot</w:t>
      </w:r>
      <w:proofErr w:type="spellEnd"/>
      <w:r w:rsidR="00390EB9" w:rsidRPr="00D21C1C">
        <w:rPr>
          <w:rFonts w:asciiTheme="majorHAnsi" w:eastAsia="Times New Roman" w:hAnsiTheme="majorHAnsi" w:cstheme="majorHAnsi"/>
          <w:bCs/>
          <w:lang w:eastAsia="fr-FR"/>
        </w:rPr>
        <w:t xml:space="preserve">, Luca </w:t>
      </w:r>
      <w:proofErr w:type="spellStart"/>
      <w:r w:rsidR="00390EB9" w:rsidRPr="00D21C1C">
        <w:rPr>
          <w:rFonts w:asciiTheme="majorHAnsi" w:eastAsia="Times New Roman" w:hAnsiTheme="majorHAnsi" w:cstheme="majorHAnsi"/>
          <w:bCs/>
          <w:lang w:eastAsia="fr-FR"/>
        </w:rPr>
        <w:t>Eiholzer</w:t>
      </w:r>
      <w:proofErr w:type="spellEnd"/>
      <w:r w:rsidR="004C6DED" w:rsidRPr="00D21C1C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proofErr w:type="spellStart"/>
      <w:r w:rsidRPr="00D21C1C">
        <w:rPr>
          <w:rFonts w:asciiTheme="majorHAnsi" w:eastAsia="Times New Roman" w:hAnsiTheme="majorHAnsi" w:cstheme="majorHAnsi"/>
          <w:bCs/>
          <w:lang w:eastAsia="fr-FR"/>
        </w:rPr>
        <w:t>Enéa</w:t>
      </w:r>
      <w:proofErr w:type="spellEnd"/>
      <w:r w:rsidRPr="00D21C1C">
        <w:rPr>
          <w:rFonts w:asciiTheme="majorHAnsi" w:eastAsia="Times New Roman" w:hAnsiTheme="majorHAnsi" w:cstheme="majorHAnsi"/>
          <w:bCs/>
          <w:lang w:eastAsia="fr-FR"/>
        </w:rPr>
        <w:t xml:space="preserve"> Cordoba, Ethan Pageot</w:t>
      </w:r>
      <w:r>
        <w:rPr>
          <w:rFonts w:asciiTheme="majorHAnsi" w:eastAsia="Times New Roman" w:hAnsiTheme="majorHAnsi" w:cstheme="majorHAnsi"/>
          <w:bCs/>
          <w:lang w:eastAsia="fr-FR"/>
        </w:rPr>
        <w:t>,</w:t>
      </w:r>
      <w:r w:rsidRPr="00C51A03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Pr="00D21C1C">
        <w:rPr>
          <w:rFonts w:asciiTheme="majorHAnsi" w:eastAsia="Times New Roman" w:hAnsiTheme="majorHAnsi" w:cstheme="majorHAnsi"/>
          <w:bCs/>
          <w:lang w:eastAsia="fr-FR"/>
        </w:rPr>
        <w:t>Hélène Tavel, Max Voi</w:t>
      </w:r>
      <w:r>
        <w:rPr>
          <w:rFonts w:asciiTheme="majorHAnsi" w:eastAsia="Times New Roman" w:hAnsiTheme="majorHAnsi" w:cstheme="majorHAnsi"/>
          <w:bCs/>
          <w:lang w:eastAsia="fr-FR"/>
        </w:rPr>
        <w:t>t</w:t>
      </w:r>
      <w:r w:rsidRPr="00D21C1C">
        <w:rPr>
          <w:rFonts w:asciiTheme="majorHAnsi" w:eastAsia="Times New Roman" w:hAnsiTheme="majorHAnsi" w:cstheme="majorHAnsi"/>
          <w:bCs/>
          <w:lang w:eastAsia="fr-FR"/>
        </w:rPr>
        <w:t xml:space="preserve">, David </w:t>
      </w:r>
      <w:proofErr w:type="spellStart"/>
      <w:r w:rsidRPr="00D21C1C">
        <w:rPr>
          <w:rFonts w:asciiTheme="majorHAnsi" w:eastAsia="Times New Roman" w:hAnsiTheme="majorHAnsi" w:cstheme="majorHAnsi"/>
          <w:bCs/>
          <w:lang w:eastAsia="fr-FR"/>
        </w:rPr>
        <w:t>Zenhäusern</w:t>
      </w:r>
      <w:proofErr w:type="spellEnd"/>
      <w:r w:rsidR="00A56287">
        <w:rPr>
          <w:rFonts w:asciiTheme="majorHAnsi" w:eastAsia="Times New Roman" w:hAnsiTheme="majorHAnsi" w:cstheme="majorHAnsi"/>
          <w:bCs/>
          <w:lang w:eastAsia="fr-FR"/>
        </w:rPr>
        <w:t>,</w:t>
      </w:r>
      <w:r w:rsidR="00726A75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="00726A75" w:rsidRPr="00D21C1C">
        <w:rPr>
          <w:rFonts w:asciiTheme="majorHAnsi" w:eastAsia="Times New Roman" w:hAnsiTheme="majorHAnsi" w:cstheme="majorHAnsi"/>
          <w:bCs/>
          <w:lang w:eastAsia="fr-FR"/>
        </w:rPr>
        <w:t xml:space="preserve">Léa </w:t>
      </w:r>
      <w:proofErr w:type="spellStart"/>
      <w:r w:rsidR="00726A75" w:rsidRPr="00D21C1C">
        <w:rPr>
          <w:rFonts w:asciiTheme="majorHAnsi" w:eastAsia="Times New Roman" w:hAnsiTheme="majorHAnsi" w:cstheme="majorHAnsi"/>
          <w:bCs/>
          <w:lang w:eastAsia="fr-FR"/>
        </w:rPr>
        <w:t>Bovay</w:t>
      </w:r>
      <w:proofErr w:type="spellEnd"/>
    </w:p>
    <w:p w14:paraId="70FB10A2" w14:textId="77777777" w:rsidR="00C876EE" w:rsidRPr="00D21C1C" w:rsidRDefault="00C876EE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val="de-CH" w:eastAsia="fr-FR"/>
        </w:rPr>
      </w:pPr>
    </w:p>
    <w:p w14:paraId="6717DD52" w14:textId="21486105" w:rsidR="00344E1B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val="de-CH" w:eastAsia="fr-FR"/>
        </w:rPr>
      </w:pPr>
      <w:proofErr w:type="spellStart"/>
      <w:r w:rsidRPr="00D21C1C">
        <w:rPr>
          <w:rFonts w:asciiTheme="majorHAnsi" w:eastAsia="Times New Roman" w:hAnsiTheme="majorHAnsi" w:cstheme="majorHAnsi"/>
          <w:b/>
          <w:lang w:val="de-CH" w:eastAsia="fr-FR"/>
        </w:rPr>
        <w:t>Absent·e·x·s</w:t>
      </w:r>
      <w:proofErr w:type="spellEnd"/>
    </w:p>
    <w:p w14:paraId="70BEB35D" w14:textId="7E1C3B46" w:rsidR="000C24D0" w:rsidRPr="000C24D0" w:rsidRDefault="000C24D0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val="de-CH" w:eastAsia="fr-FR"/>
        </w:rPr>
      </w:pPr>
      <w:proofErr w:type="spellStart"/>
      <w:r w:rsidRPr="000C24D0">
        <w:rPr>
          <w:rFonts w:asciiTheme="majorHAnsi" w:eastAsia="Times New Roman" w:hAnsiTheme="majorHAnsi" w:cstheme="majorHAnsi"/>
          <w:bCs/>
          <w:lang w:val="de-CH" w:eastAsia="fr-FR"/>
        </w:rPr>
        <w:t>Pas</w:t>
      </w:r>
      <w:proofErr w:type="spellEnd"/>
      <w:r w:rsidRPr="000C24D0">
        <w:rPr>
          <w:rFonts w:asciiTheme="majorHAnsi" w:eastAsia="Times New Roman" w:hAnsiTheme="majorHAnsi" w:cstheme="majorHAnsi"/>
          <w:bCs/>
          <w:lang w:val="de-CH" w:eastAsia="fr-FR"/>
        </w:rPr>
        <w:t xml:space="preserve"> </w:t>
      </w:r>
      <w:proofErr w:type="spellStart"/>
      <w:r w:rsidRPr="000C24D0">
        <w:rPr>
          <w:rFonts w:asciiTheme="majorHAnsi" w:eastAsia="Times New Roman" w:hAnsiTheme="majorHAnsi" w:cstheme="majorHAnsi"/>
          <w:bCs/>
          <w:lang w:val="de-CH" w:eastAsia="fr-FR"/>
        </w:rPr>
        <w:t>d’absent</w:t>
      </w:r>
      <w:proofErr w:type="spellEnd"/>
    </w:p>
    <w:p w14:paraId="1619B72B" w14:textId="77777777" w:rsidR="000C24D0" w:rsidRPr="00D21C1C" w:rsidRDefault="000C24D0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val="de-CH" w:eastAsia="fr-FR"/>
        </w:rPr>
      </w:pPr>
    </w:p>
    <w:p w14:paraId="78E276F0" w14:textId="431E757D" w:rsidR="00317160" w:rsidRDefault="00317160" w:rsidP="00317160">
      <w:pPr>
        <w:numPr>
          <w:ilvl w:val="0"/>
          <w:numId w:val="24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</w:rPr>
      </w:pPr>
      <w:r w:rsidRPr="00D21C1C">
        <w:rPr>
          <w:rFonts w:asciiTheme="majorHAnsi" w:eastAsia="Times New Roman" w:hAnsiTheme="majorHAnsi" w:cstheme="majorHAnsi"/>
          <w:color w:val="000000"/>
        </w:rPr>
        <w:t>Adoption de l'ordre</w:t>
      </w:r>
      <w:r w:rsidR="00C1207A" w:rsidRPr="00D21C1C">
        <w:rPr>
          <w:rFonts w:asciiTheme="majorHAnsi" w:eastAsia="Times New Roman" w:hAnsiTheme="majorHAnsi" w:cstheme="majorHAnsi"/>
          <w:color w:val="000000"/>
        </w:rPr>
        <w:t> </w:t>
      </w:r>
      <w:r w:rsidRPr="00D21C1C">
        <w:rPr>
          <w:rFonts w:asciiTheme="majorHAnsi" w:eastAsia="Times New Roman" w:hAnsiTheme="majorHAnsi" w:cstheme="majorHAnsi"/>
          <w:color w:val="000000"/>
        </w:rPr>
        <w:t>du jour</w:t>
      </w:r>
      <w:r w:rsidR="00C1207A" w:rsidRPr="00D21C1C">
        <w:rPr>
          <w:rFonts w:asciiTheme="majorHAnsi" w:eastAsia="Times New Roman" w:hAnsiTheme="majorHAnsi" w:cstheme="majorHAnsi"/>
          <w:color w:val="000000"/>
        </w:rPr>
        <w:t> : admis à l’unanimité</w:t>
      </w:r>
    </w:p>
    <w:p w14:paraId="028E0432" w14:textId="77777777" w:rsidR="00726A75" w:rsidRDefault="00726A75" w:rsidP="00726A75">
      <w:pPr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color w:val="000000"/>
        </w:rPr>
      </w:pPr>
    </w:p>
    <w:p w14:paraId="3B72BC02" w14:textId="64FCAE00" w:rsidR="001A6748" w:rsidRDefault="001A6748" w:rsidP="001A6748">
      <w:pPr>
        <w:numPr>
          <w:ilvl w:val="0"/>
          <w:numId w:val="24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Adoption du PV du comité du 29 octobre</w:t>
      </w:r>
      <w:r w:rsidR="00C51A03">
        <w:rPr>
          <w:rFonts w:ascii="Calibri Light" w:eastAsia="Times New Roman" w:hAnsi="Calibri Light" w:cs="Calibri Light"/>
          <w:color w:val="000000"/>
        </w:rPr>
        <w:t xml:space="preserve">, avec correction : </w:t>
      </w:r>
      <w:proofErr w:type="spellStart"/>
      <w:r w:rsidR="00C51A03" w:rsidRPr="00C51A03">
        <w:rPr>
          <w:rFonts w:ascii="Calibri Light" w:eastAsia="Times New Roman" w:hAnsi="Calibri Light" w:cs="Calibri Light"/>
          <w:color w:val="000000"/>
        </w:rPr>
        <w:t>Adrijan</w:t>
      </w:r>
      <w:proofErr w:type="spellEnd"/>
      <w:r w:rsidR="00C51A03" w:rsidRPr="00C51A03">
        <w:rPr>
          <w:rFonts w:ascii="Calibri Light" w:eastAsia="Times New Roman" w:hAnsi="Calibri Light" w:cs="Calibri Light"/>
          <w:color w:val="000000"/>
        </w:rPr>
        <w:t xml:space="preserve"> </w:t>
      </w:r>
      <w:proofErr w:type="spellStart"/>
      <w:r w:rsidR="00C51A03" w:rsidRPr="00C51A03">
        <w:rPr>
          <w:rFonts w:ascii="Calibri Light" w:eastAsia="Times New Roman" w:hAnsi="Calibri Light" w:cs="Calibri Light"/>
          <w:color w:val="000000"/>
        </w:rPr>
        <w:t>Selitaj</w:t>
      </w:r>
      <w:proofErr w:type="spellEnd"/>
    </w:p>
    <w:p w14:paraId="3E83D4B1" w14:textId="62835527" w:rsidR="001A6748" w:rsidRDefault="001A6748" w:rsidP="001A6748">
      <w:p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</w:p>
    <w:p w14:paraId="3BA3695A" w14:textId="3855D092" w:rsidR="001A6748" w:rsidRDefault="001A6748" w:rsidP="001A6748">
      <w:pPr>
        <w:numPr>
          <w:ilvl w:val="0"/>
          <w:numId w:val="24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Tour de table si </w:t>
      </w:r>
      <w:proofErr w:type="spellStart"/>
      <w:r>
        <w:rPr>
          <w:rFonts w:ascii="Calibri Light" w:eastAsia="Times New Roman" w:hAnsi="Calibri Light" w:cs="Calibri Light"/>
          <w:color w:val="000000"/>
        </w:rPr>
        <w:t>nouveau.nouvelle.x</w:t>
      </w:r>
      <w:proofErr w:type="spellEnd"/>
      <w:r>
        <w:rPr>
          <w:rFonts w:ascii="Calibri Light" w:eastAsia="Times New Roman" w:hAnsi="Calibri Light" w:cs="Calibri Light"/>
          <w:color w:val="000000"/>
        </w:rPr>
        <w:t>.</w:t>
      </w:r>
      <w:r w:rsidR="00A56287">
        <w:rPr>
          <w:rFonts w:ascii="Calibri Light" w:eastAsia="Times New Roman" w:hAnsi="Calibri Light" w:cs="Calibri Light"/>
          <w:color w:val="000000"/>
        </w:rPr>
        <w:t xml:space="preserve"> </w:t>
      </w:r>
    </w:p>
    <w:p w14:paraId="7E19C397" w14:textId="77777777" w:rsidR="00C51A03" w:rsidRDefault="00C51A03" w:rsidP="00C51A03">
      <w:pPr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</w:rPr>
      </w:pPr>
    </w:p>
    <w:p w14:paraId="070D6642" w14:textId="16246D89" w:rsidR="001A6748" w:rsidRDefault="001A6748" w:rsidP="001A6748">
      <w:pPr>
        <w:numPr>
          <w:ilvl w:val="0"/>
          <w:numId w:val="24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Séance consultative corps estudiantin - Bureau Ecole GSE</w:t>
      </w:r>
      <w:r w:rsidR="00C51A03">
        <w:rPr>
          <w:rFonts w:ascii="Calibri Light" w:eastAsia="Times New Roman" w:hAnsi="Calibri Light" w:cs="Calibri Light"/>
          <w:color w:val="000000"/>
        </w:rPr>
        <w:t xml:space="preserve"> ; il faut 3 membres de l’AEGE, 19 novembre à 12h15 via Zoom : </w:t>
      </w:r>
      <w:proofErr w:type="spellStart"/>
      <w:r w:rsidR="00C51A03">
        <w:rPr>
          <w:rFonts w:ascii="Calibri Light" w:eastAsia="Times New Roman" w:hAnsi="Calibri Light" w:cs="Calibri Light"/>
          <w:color w:val="000000"/>
        </w:rPr>
        <w:t>Yaelle</w:t>
      </w:r>
      <w:proofErr w:type="spellEnd"/>
      <w:r w:rsidR="00C51A03">
        <w:rPr>
          <w:rFonts w:ascii="Calibri Light" w:eastAsia="Times New Roman" w:hAnsi="Calibri Light" w:cs="Calibri Light"/>
          <w:color w:val="000000"/>
        </w:rPr>
        <w:t>, Martin, Valentin. Par rapport aux enjeux du bachelor. Il faudrait envoyer un mail pour demander le</w:t>
      </w:r>
      <w:r w:rsidR="00A56287">
        <w:rPr>
          <w:rFonts w:ascii="Calibri Light" w:eastAsia="Times New Roman" w:hAnsi="Calibri Light" w:cs="Calibri Light"/>
          <w:color w:val="000000"/>
        </w:rPr>
        <w:t xml:space="preserve">ur avis </w:t>
      </w:r>
      <w:r w:rsidR="00C51A03">
        <w:rPr>
          <w:rFonts w:ascii="Calibri Light" w:eastAsia="Times New Roman" w:hAnsi="Calibri Light" w:cs="Calibri Light"/>
          <w:color w:val="000000"/>
        </w:rPr>
        <w:t xml:space="preserve">aux bachelor </w:t>
      </w:r>
      <w:r w:rsidR="00A56287">
        <w:rPr>
          <w:rFonts w:ascii="Calibri Light" w:eastAsia="Times New Roman" w:hAnsi="Calibri Light" w:cs="Calibri Light"/>
          <w:color w:val="000000"/>
        </w:rPr>
        <w:t>vu que se sont eux les plus concernés.</w:t>
      </w:r>
      <w:r w:rsidR="00C51A03">
        <w:rPr>
          <w:rFonts w:ascii="Calibri Light" w:eastAsia="Times New Roman" w:hAnsi="Calibri Light" w:cs="Calibri Light"/>
          <w:color w:val="000000"/>
        </w:rPr>
        <w:t xml:space="preserve"> Valentin peut le faire d’ici demain soir.</w:t>
      </w:r>
    </w:p>
    <w:p w14:paraId="6BE88567" w14:textId="77777777" w:rsidR="00C51A03" w:rsidRDefault="00C51A03" w:rsidP="00C51A03">
      <w:pPr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</w:rPr>
      </w:pPr>
    </w:p>
    <w:p w14:paraId="35B4BFC2" w14:textId="3D822718" w:rsidR="00285329" w:rsidRDefault="001A6748" w:rsidP="001A6748">
      <w:pPr>
        <w:numPr>
          <w:ilvl w:val="0"/>
          <w:numId w:val="24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Commission d'auto-évaluation de la fac</w:t>
      </w:r>
      <w:r w:rsidR="00C51A03">
        <w:rPr>
          <w:rFonts w:ascii="Calibri Light" w:eastAsia="Times New Roman" w:hAnsi="Calibri Light" w:cs="Calibri Light"/>
          <w:color w:val="000000"/>
        </w:rPr>
        <w:t xml:space="preserve"> : questionnaire qu’on a </w:t>
      </w:r>
      <w:r w:rsidR="00285329">
        <w:rPr>
          <w:rFonts w:ascii="Calibri Light" w:eastAsia="Times New Roman" w:hAnsi="Calibri Light" w:cs="Calibri Light"/>
          <w:color w:val="000000"/>
        </w:rPr>
        <w:t>reçu</w:t>
      </w:r>
      <w:r w:rsidR="00C51A03">
        <w:rPr>
          <w:rFonts w:ascii="Calibri Light" w:eastAsia="Times New Roman" w:hAnsi="Calibri Light" w:cs="Calibri Light"/>
          <w:color w:val="000000"/>
        </w:rPr>
        <w:t xml:space="preserve"> il a 10 jours</w:t>
      </w:r>
      <w:r w:rsidR="00A56287">
        <w:rPr>
          <w:rFonts w:ascii="Calibri Light" w:eastAsia="Times New Roman" w:hAnsi="Calibri Light" w:cs="Calibri Light"/>
          <w:color w:val="000000"/>
        </w:rPr>
        <w:t xml:space="preserve"> par mail, c’est une </w:t>
      </w:r>
      <w:r w:rsidR="00285329">
        <w:rPr>
          <w:rFonts w:ascii="Calibri Light" w:eastAsia="Times New Roman" w:hAnsi="Calibri Light" w:cs="Calibri Light"/>
          <w:color w:val="000000"/>
        </w:rPr>
        <w:t>auto-évaluation</w:t>
      </w:r>
      <w:r w:rsidR="00C51A03">
        <w:rPr>
          <w:rFonts w:ascii="Calibri Light" w:eastAsia="Times New Roman" w:hAnsi="Calibri Light" w:cs="Calibri Light"/>
          <w:color w:val="000000"/>
        </w:rPr>
        <w:t xml:space="preserve"> de la fac</w:t>
      </w:r>
      <w:r w:rsidR="00285329">
        <w:rPr>
          <w:rFonts w:ascii="Calibri Light" w:eastAsia="Times New Roman" w:hAnsi="Calibri Light" w:cs="Calibri Light"/>
          <w:color w:val="000000"/>
        </w:rPr>
        <w:t xml:space="preserve"> concernant les masters. </w:t>
      </w:r>
    </w:p>
    <w:p w14:paraId="2818AD2C" w14:textId="5B6692A7" w:rsidR="001A6748" w:rsidRDefault="00285329" w:rsidP="00285329">
      <w:pPr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Val ou Romain de base pour l’interview</w:t>
      </w:r>
      <w:r w:rsidR="00A56287">
        <w:rPr>
          <w:rFonts w:ascii="Calibri Light" w:eastAsia="Times New Roman" w:hAnsi="Calibri Light" w:cs="Calibri Light"/>
          <w:color w:val="000000"/>
        </w:rPr>
        <w:t xml:space="preserve"> qui sera fait dans le cadre de commission, pour représenter l’AEGE</w:t>
      </w:r>
      <w:r>
        <w:rPr>
          <w:rFonts w:ascii="Calibri Light" w:eastAsia="Times New Roman" w:hAnsi="Calibri Light" w:cs="Calibri Light"/>
          <w:color w:val="000000"/>
        </w:rPr>
        <w:t xml:space="preserve">. Il faut une autre personne encore. Il faut organiser une réunion la semaine prochaine. </w:t>
      </w:r>
      <w:proofErr w:type="spellStart"/>
      <w:r>
        <w:rPr>
          <w:rFonts w:ascii="Calibri Light" w:eastAsia="Times New Roman" w:hAnsi="Calibri Light" w:cs="Calibri Light"/>
          <w:color w:val="000000"/>
        </w:rPr>
        <w:t>Thais</w:t>
      </w:r>
      <w:proofErr w:type="spellEnd"/>
      <w:r>
        <w:rPr>
          <w:rFonts w:ascii="Calibri Light" w:eastAsia="Times New Roman" w:hAnsi="Calibri Light" w:cs="Calibri Light"/>
          <w:color w:val="000000"/>
        </w:rPr>
        <w:t xml:space="preserve"> peut y aller aussi parce qu’elle est à l’AEGE depuis </w:t>
      </w:r>
      <w:proofErr w:type="gramStart"/>
      <w:r>
        <w:rPr>
          <w:rFonts w:ascii="Calibri Light" w:eastAsia="Times New Roman" w:hAnsi="Calibri Light" w:cs="Calibri Light"/>
          <w:color w:val="000000"/>
        </w:rPr>
        <w:t>longtemps</w:t>
      </w:r>
      <w:proofErr w:type="gramEnd"/>
      <w:r>
        <w:rPr>
          <w:rFonts w:ascii="Calibri Light" w:eastAsia="Times New Roman" w:hAnsi="Calibri Light" w:cs="Calibri Light"/>
          <w:color w:val="000000"/>
        </w:rPr>
        <w:t>.</w:t>
      </w:r>
    </w:p>
    <w:p w14:paraId="77584239" w14:textId="0FF17255" w:rsidR="001A6748" w:rsidRDefault="001A6748" w:rsidP="00C51A03">
      <w:pPr>
        <w:spacing w:before="100" w:beforeAutospacing="1" w:after="100" w:afterAutospacing="1"/>
        <w:ind w:left="360"/>
        <w:rPr>
          <w:rFonts w:ascii="Calibri Light" w:eastAsia="Times New Roman" w:hAnsi="Calibri Light" w:cs="Calibri Light"/>
          <w:color w:val="000000"/>
        </w:rPr>
      </w:pPr>
    </w:p>
    <w:p w14:paraId="3CBBD077" w14:textId="0C3937CE" w:rsidR="001A6748" w:rsidRDefault="001A6748" w:rsidP="001A6748">
      <w:p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</w:p>
    <w:p w14:paraId="55B8377E" w14:textId="52173C9D" w:rsidR="001A6748" w:rsidRDefault="001A6748" w:rsidP="001A6748">
      <w:pPr>
        <w:numPr>
          <w:ilvl w:val="0"/>
          <w:numId w:val="24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lastRenderedPageBreak/>
        <w:t>Journée découvertes - 2 et 3 décembre</w:t>
      </w:r>
    </w:p>
    <w:p w14:paraId="607D2348" w14:textId="5A8C6C49" w:rsidR="001A6748" w:rsidRDefault="00285329" w:rsidP="00285329">
      <w:pPr>
        <w:spacing w:before="100" w:beforeAutospacing="1" w:after="100" w:afterAutospacing="1"/>
        <w:ind w:left="708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Zoom de 13h35 à 14h les deux jours : </w:t>
      </w:r>
      <w:proofErr w:type="spellStart"/>
      <w:r>
        <w:rPr>
          <w:rFonts w:ascii="Calibri Light" w:eastAsia="Times New Roman" w:hAnsi="Calibri Light" w:cs="Calibri Light"/>
          <w:color w:val="000000"/>
        </w:rPr>
        <w:t>tibor</w:t>
      </w:r>
      <w:proofErr w:type="spellEnd"/>
      <w:r>
        <w:rPr>
          <w:rFonts w:ascii="Calibri Light" w:eastAsia="Times New Roman" w:hAnsi="Calibri Light" w:cs="Calibri Light"/>
          <w:color w:val="000000"/>
        </w:rPr>
        <w:t>/</w:t>
      </w:r>
      <w:proofErr w:type="spellStart"/>
      <w:r>
        <w:rPr>
          <w:rFonts w:ascii="Calibri Light" w:eastAsia="Times New Roman" w:hAnsi="Calibri Light" w:cs="Calibri Light"/>
          <w:color w:val="000000"/>
        </w:rPr>
        <w:t>léa</w:t>
      </w:r>
      <w:proofErr w:type="spellEnd"/>
      <w:r>
        <w:rPr>
          <w:rFonts w:ascii="Calibri Light" w:eastAsia="Times New Roman" w:hAnsi="Calibri Light" w:cs="Calibri Light"/>
          <w:color w:val="000000"/>
        </w:rPr>
        <w:t>/Marianne le jeudi et Romain/Martin/</w:t>
      </w:r>
      <w:proofErr w:type="spellStart"/>
      <w:r>
        <w:rPr>
          <w:rFonts w:ascii="Calibri Light" w:eastAsia="Times New Roman" w:hAnsi="Calibri Light" w:cs="Calibri Light"/>
          <w:color w:val="000000"/>
        </w:rPr>
        <w:t>Yaelle</w:t>
      </w:r>
      <w:proofErr w:type="spellEnd"/>
      <w:r>
        <w:rPr>
          <w:rFonts w:ascii="Calibri Light" w:eastAsia="Times New Roman" w:hAnsi="Calibri Light" w:cs="Calibri Light"/>
          <w:color w:val="000000"/>
        </w:rPr>
        <w:t>.</w:t>
      </w:r>
    </w:p>
    <w:p w14:paraId="3A2936BF" w14:textId="77777777" w:rsidR="001A6748" w:rsidRDefault="001A6748" w:rsidP="001A6748">
      <w:p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</w:p>
    <w:p w14:paraId="1735B3B1" w14:textId="09D6BC93" w:rsidR="001A6748" w:rsidRDefault="001A6748" w:rsidP="001A6748">
      <w:pPr>
        <w:numPr>
          <w:ilvl w:val="0"/>
          <w:numId w:val="24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AD </w:t>
      </w:r>
      <w:proofErr w:type="gramStart"/>
      <w:r>
        <w:rPr>
          <w:rFonts w:ascii="Calibri Light" w:eastAsia="Times New Roman" w:hAnsi="Calibri Light" w:cs="Calibri Light"/>
          <w:color w:val="000000"/>
        </w:rPr>
        <w:t>FAE  -</w:t>
      </w:r>
      <w:proofErr w:type="gramEnd"/>
      <w:r>
        <w:rPr>
          <w:rFonts w:ascii="Calibri Light" w:eastAsia="Times New Roman" w:hAnsi="Calibri Light" w:cs="Calibri Light"/>
          <w:color w:val="000000"/>
        </w:rPr>
        <w:t xml:space="preserve"> 16 novembre</w:t>
      </w:r>
      <w:r w:rsidR="00285329">
        <w:rPr>
          <w:rFonts w:ascii="Calibri Light" w:eastAsia="Times New Roman" w:hAnsi="Calibri Light" w:cs="Calibri Light"/>
          <w:color w:val="000000"/>
        </w:rPr>
        <w:t> : revendication pour les examens</w:t>
      </w:r>
    </w:p>
    <w:p w14:paraId="54C8B14C" w14:textId="00D2F2DF" w:rsidR="00285329" w:rsidRDefault="00285329" w:rsidP="00285329">
      <w:pPr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Lundi prochain à 18h via Zoom : Léa, Martin,</w:t>
      </w:r>
      <w:r w:rsidR="006A5C50">
        <w:rPr>
          <w:rFonts w:ascii="Calibri Light" w:eastAsia="Times New Roman" w:hAnsi="Calibri Light" w:cs="Calibri Light"/>
          <w:color w:val="000000"/>
        </w:rPr>
        <w:t xml:space="preserve"> Romain, et peut être Val ?</w:t>
      </w:r>
    </w:p>
    <w:p w14:paraId="023B5BC1" w14:textId="2C34A19B" w:rsidR="001A6748" w:rsidRDefault="001A6748" w:rsidP="001A6748">
      <w:pPr>
        <w:numPr>
          <w:ilvl w:val="0"/>
          <w:numId w:val="24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Géobalade</w:t>
      </w:r>
    </w:p>
    <w:p w14:paraId="7A2880A9" w14:textId="04161C26" w:rsidR="001A6748" w:rsidRDefault="006A5C50" w:rsidP="006A5C50">
      <w:pPr>
        <w:spacing w:before="100" w:beforeAutospacing="1" w:after="100" w:afterAutospacing="1"/>
        <w:ind w:left="708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Retour sur la dernière fois, la géobalade s’est bien passé</w:t>
      </w:r>
      <w:r w:rsidR="00A56287">
        <w:rPr>
          <w:rFonts w:ascii="Calibri Light" w:eastAsia="Times New Roman" w:hAnsi="Calibri Light" w:cs="Calibri Light"/>
          <w:color w:val="000000"/>
        </w:rPr>
        <w:t>e,</w:t>
      </w:r>
      <w:r>
        <w:rPr>
          <w:rFonts w:ascii="Calibri Light" w:eastAsia="Times New Roman" w:hAnsi="Calibri Light" w:cs="Calibri Light"/>
          <w:color w:val="000000"/>
        </w:rPr>
        <w:t xml:space="preserve"> tout est payé. Tibor veut faire une géobalade que pour les premières. Beaucoup de première n’ont pas de parrain marraines. </w:t>
      </w:r>
    </w:p>
    <w:p w14:paraId="3A3BB568" w14:textId="6902D8DF" w:rsidR="001A6748" w:rsidRDefault="001A6748" w:rsidP="001A6748">
      <w:pPr>
        <w:numPr>
          <w:ilvl w:val="0"/>
          <w:numId w:val="24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Pulls</w:t>
      </w:r>
      <w:r w:rsidR="006A5C50">
        <w:rPr>
          <w:rFonts w:ascii="Calibri Light" w:eastAsia="Times New Roman" w:hAnsi="Calibri Light" w:cs="Calibri Light"/>
          <w:color w:val="000000"/>
        </w:rPr>
        <w:t xml:space="preserve"> : Zach n’arrive pas </w:t>
      </w:r>
      <w:proofErr w:type="gramStart"/>
      <w:r w:rsidR="006A5C50">
        <w:rPr>
          <w:rFonts w:ascii="Calibri Light" w:eastAsia="Times New Roman" w:hAnsi="Calibri Light" w:cs="Calibri Light"/>
          <w:color w:val="000000"/>
        </w:rPr>
        <w:t>a</w:t>
      </w:r>
      <w:proofErr w:type="gramEnd"/>
      <w:r w:rsidR="006A5C50">
        <w:rPr>
          <w:rFonts w:ascii="Calibri Light" w:eastAsia="Times New Roman" w:hAnsi="Calibri Light" w:cs="Calibri Light"/>
          <w:color w:val="000000"/>
        </w:rPr>
        <w:t xml:space="preserve"> joindre le mec qui fait les pulls donc il va envoyer un mail</w:t>
      </w:r>
    </w:p>
    <w:p w14:paraId="1FAB3CC3" w14:textId="4A56A802" w:rsidR="001A6748" w:rsidRDefault="001A6748" w:rsidP="001A6748">
      <w:pPr>
        <w:numPr>
          <w:ilvl w:val="0"/>
          <w:numId w:val="24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proofErr w:type="spellStart"/>
      <w:r>
        <w:rPr>
          <w:rFonts w:ascii="Calibri Light" w:eastAsia="Times New Roman" w:hAnsi="Calibri Light" w:cs="Calibri Light"/>
          <w:color w:val="000000"/>
        </w:rPr>
        <w:t>Unilive</w:t>
      </w:r>
      <w:proofErr w:type="spellEnd"/>
    </w:p>
    <w:p w14:paraId="14964BB8" w14:textId="5F42A117" w:rsidR="001A6748" w:rsidRDefault="006A5C50" w:rsidP="001A6748">
      <w:pPr>
        <w:pStyle w:val="Paragraphedeliste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29 avril 2021, l’AEGE a envie de tenir un bar et Stéphanie est responsable</w:t>
      </w:r>
    </w:p>
    <w:p w14:paraId="0746D77D" w14:textId="64E38CA9" w:rsidR="001A6748" w:rsidRDefault="001A6748" w:rsidP="001A6748">
      <w:pPr>
        <w:numPr>
          <w:ilvl w:val="0"/>
          <w:numId w:val="24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Frigo</w:t>
      </w:r>
    </w:p>
    <w:p w14:paraId="08981FCA" w14:textId="15EE8D88" w:rsidR="001A6748" w:rsidRDefault="006A5C50" w:rsidP="006A5C50">
      <w:pPr>
        <w:spacing w:before="100" w:beforeAutospacing="1" w:after="100" w:afterAutospacing="1"/>
        <w:ind w:left="708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On veut un frigo à l’</w:t>
      </w:r>
      <w:proofErr w:type="spellStart"/>
      <w:r>
        <w:rPr>
          <w:rFonts w:ascii="Calibri Light" w:eastAsia="Times New Roman" w:hAnsi="Calibri Light" w:cs="Calibri Light"/>
          <w:color w:val="000000"/>
        </w:rPr>
        <w:t>aege</w:t>
      </w:r>
      <w:proofErr w:type="spellEnd"/>
      <w:r>
        <w:rPr>
          <w:rFonts w:ascii="Calibri Light" w:eastAsia="Times New Roman" w:hAnsi="Calibri Light" w:cs="Calibri Light"/>
          <w:color w:val="000000"/>
        </w:rPr>
        <w:t xml:space="preserve"> pour les </w:t>
      </w:r>
      <w:proofErr w:type="spellStart"/>
      <w:r>
        <w:rPr>
          <w:rFonts w:ascii="Calibri Light" w:eastAsia="Times New Roman" w:hAnsi="Calibri Light" w:cs="Calibri Light"/>
          <w:color w:val="000000"/>
        </w:rPr>
        <w:t>binch</w:t>
      </w:r>
      <w:proofErr w:type="spellEnd"/>
    </w:p>
    <w:p w14:paraId="43C5974C" w14:textId="7BB84796" w:rsidR="001A6748" w:rsidRDefault="001A6748" w:rsidP="001A6748">
      <w:pPr>
        <w:numPr>
          <w:ilvl w:val="0"/>
          <w:numId w:val="24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Divers</w:t>
      </w:r>
    </w:p>
    <w:p w14:paraId="679F33A2" w14:textId="145F408B" w:rsidR="00726A75" w:rsidRDefault="00726A75" w:rsidP="00726A75">
      <w:pPr>
        <w:spacing w:before="100" w:beforeAutospacing="1" w:after="100" w:afterAutospacing="1"/>
        <w:ind w:left="360" w:firstLine="348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Mardi 24 novembre pour le comité</w:t>
      </w:r>
    </w:p>
    <w:p w14:paraId="3680E9AF" w14:textId="08E98E3D" w:rsidR="00726A75" w:rsidRDefault="00726A75" w:rsidP="00726A75">
      <w:pPr>
        <w:spacing w:before="100" w:beforeAutospacing="1" w:after="100" w:afterAutospacing="1"/>
        <w:ind w:left="360" w:firstLine="348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Martin veut mettre un fix au bureau mais bcp de gens ne veulent pas</w:t>
      </w:r>
    </w:p>
    <w:p w14:paraId="3F240926" w14:textId="03027D86" w:rsidR="00BC7D74" w:rsidRDefault="00BC7D74" w:rsidP="00BC7D74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</w:rPr>
      </w:pPr>
    </w:p>
    <w:p w14:paraId="11963C79" w14:textId="4B9AA9AD" w:rsidR="00726A75" w:rsidRDefault="00726A75" w:rsidP="00BC7D74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</w:rPr>
      </w:pPr>
    </w:p>
    <w:p w14:paraId="076C39C7" w14:textId="5DF1384B" w:rsidR="00726A75" w:rsidRDefault="00726A75" w:rsidP="00BC7D74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</w:rPr>
      </w:pPr>
    </w:p>
    <w:p w14:paraId="0A098D82" w14:textId="2B867C29" w:rsidR="00726A75" w:rsidRDefault="00726A75" w:rsidP="00BC7D74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</w:rPr>
      </w:pPr>
    </w:p>
    <w:p w14:paraId="6155F2C1" w14:textId="394EC95B" w:rsidR="00726A75" w:rsidRDefault="00726A75" w:rsidP="00BC7D74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</w:rPr>
      </w:pPr>
    </w:p>
    <w:p w14:paraId="1C1FF6CF" w14:textId="77777777" w:rsidR="005B10B2" w:rsidRPr="00D21C1C" w:rsidRDefault="005B10B2" w:rsidP="00B15634">
      <w:pPr>
        <w:rPr>
          <w:rFonts w:asciiTheme="majorHAnsi" w:eastAsia="Times New Roman" w:hAnsiTheme="majorHAnsi" w:cstheme="majorHAnsi"/>
          <w:lang w:eastAsia="fr-FR"/>
        </w:rPr>
      </w:pPr>
    </w:p>
    <w:p w14:paraId="303F6ED0" w14:textId="72BBCFB2" w:rsidR="001B7444" w:rsidRPr="00D21C1C" w:rsidRDefault="00FB0803" w:rsidP="001D764D">
      <w:pPr>
        <w:pBdr>
          <w:top w:val="single" w:sz="4" w:space="1" w:color="auto"/>
        </w:pBdr>
        <w:rPr>
          <w:rFonts w:asciiTheme="majorHAnsi" w:eastAsia="Times New Roman" w:hAnsiTheme="majorHAnsi" w:cstheme="majorHAnsi"/>
          <w:lang w:eastAsia="fr-FR"/>
        </w:rPr>
      </w:pPr>
      <w:r w:rsidRPr="00D21C1C">
        <w:rPr>
          <w:rFonts w:asciiTheme="majorHAnsi" w:eastAsia="Times New Roman" w:hAnsiTheme="majorHAnsi" w:cstheme="majorHAnsi"/>
          <w:lang w:eastAsia="fr-FR"/>
        </w:rPr>
        <w:t xml:space="preserve">Lausanne, le </w:t>
      </w:r>
      <w:r w:rsidR="004A06EA">
        <w:rPr>
          <w:rFonts w:asciiTheme="majorHAnsi" w:eastAsia="Times New Roman" w:hAnsiTheme="majorHAnsi" w:cstheme="majorHAnsi"/>
          <w:lang w:eastAsia="fr-FR"/>
        </w:rPr>
        <w:t>12</w:t>
      </w:r>
      <w:r w:rsidR="00293E94" w:rsidRPr="00D21C1C">
        <w:rPr>
          <w:rFonts w:asciiTheme="majorHAnsi" w:eastAsia="Times New Roman" w:hAnsiTheme="majorHAnsi" w:cstheme="majorHAnsi"/>
          <w:lang w:eastAsia="fr-FR"/>
        </w:rPr>
        <w:t>.1</w:t>
      </w:r>
      <w:r w:rsidR="004A06EA">
        <w:rPr>
          <w:rFonts w:asciiTheme="majorHAnsi" w:eastAsia="Times New Roman" w:hAnsiTheme="majorHAnsi" w:cstheme="majorHAnsi"/>
          <w:lang w:eastAsia="fr-FR"/>
        </w:rPr>
        <w:t>1</w:t>
      </w:r>
      <w:bookmarkStart w:id="0" w:name="_GoBack"/>
      <w:bookmarkEnd w:id="0"/>
      <w:r w:rsidR="00F36386" w:rsidRPr="00D21C1C">
        <w:rPr>
          <w:rFonts w:asciiTheme="majorHAnsi" w:eastAsia="Times New Roman" w:hAnsiTheme="majorHAnsi" w:cstheme="majorHAnsi"/>
          <w:lang w:eastAsia="fr-FR"/>
        </w:rPr>
        <w:t>.</w:t>
      </w:r>
      <w:r w:rsidRPr="00D21C1C">
        <w:rPr>
          <w:rFonts w:asciiTheme="majorHAnsi" w:eastAsia="Times New Roman" w:hAnsiTheme="majorHAnsi" w:cstheme="majorHAnsi"/>
          <w:lang w:eastAsia="fr-FR"/>
        </w:rPr>
        <w:t>20</w:t>
      </w:r>
      <w:r w:rsidR="00C143B0" w:rsidRPr="00D21C1C">
        <w:rPr>
          <w:rFonts w:asciiTheme="majorHAnsi" w:eastAsia="Times New Roman" w:hAnsiTheme="majorHAnsi" w:cstheme="majorHAnsi"/>
          <w:lang w:eastAsia="fr-FR"/>
        </w:rPr>
        <w:t>20</w:t>
      </w:r>
      <w:r w:rsidRPr="00D21C1C">
        <w:rPr>
          <w:rFonts w:asciiTheme="majorHAnsi" w:eastAsia="Times New Roman" w:hAnsiTheme="majorHAnsi" w:cstheme="majorHAnsi"/>
          <w:lang w:eastAsia="fr-FR"/>
        </w:rPr>
        <w:t xml:space="preserve"> par</w:t>
      </w:r>
      <w:r w:rsidR="00762809" w:rsidRPr="00D21C1C">
        <w:rPr>
          <w:rFonts w:asciiTheme="majorHAnsi" w:eastAsia="Times New Roman" w:hAnsiTheme="majorHAnsi" w:cstheme="majorHAnsi"/>
          <w:lang w:eastAsia="fr-FR"/>
        </w:rPr>
        <w:t xml:space="preserve"> Marianne </w:t>
      </w:r>
      <w:proofErr w:type="spellStart"/>
      <w:r w:rsidR="00762809" w:rsidRPr="00D21C1C">
        <w:rPr>
          <w:rFonts w:asciiTheme="majorHAnsi" w:eastAsia="Times New Roman" w:hAnsiTheme="majorHAnsi" w:cstheme="majorHAnsi"/>
          <w:lang w:eastAsia="fr-FR"/>
        </w:rPr>
        <w:t>Violot</w:t>
      </w:r>
      <w:proofErr w:type="spellEnd"/>
    </w:p>
    <w:sectPr w:rsidR="001B7444" w:rsidRPr="00D21C1C" w:rsidSect="002D0AB8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EFDEE" w14:textId="77777777" w:rsidR="00973FDF" w:rsidRDefault="00973FDF" w:rsidP="00FB0803">
      <w:r>
        <w:separator/>
      </w:r>
    </w:p>
  </w:endnote>
  <w:endnote w:type="continuationSeparator" w:id="0">
    <w:p w14:paraId="59E02DB0" w14:textId="77777777" w:rsidR="00973FDF" w:rsidRDefault="00973FDF" w:rsidP="00FB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A7837" w14:textId="77777777" w:rsidR="00973FDF" w:rsidRDefault="00973FDF" w:rsidP="00FB0803">
      <w:r>
        <w:separator/>
      </w:r>
    </w:p>
  </w:footnote>
  <w:footnote w:type="continuationSeparator" w:id="0">
    <w:p w14:paraId="759216D7" w14:textId="77777777" w:rsidR="00973FDF" w:rsidRDefault="00973FDF" w:rsidP="00FB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84534" w14:textId="1AC81A7A" w:rsidR="008F48A5" w:rsidRDefault="009A5D45">
    <w:pPr>
      <w:pStyle w:val="En-tte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38E439D" wp14:editId="73C4A032">
          <wp:simplePos x="0" y="0"/>
          <wp:positionH relativeFrom="column">
            <wp:posOffset>4309110</wp:posOffset>
          </wp:positionH>
          <wp:positionV relativeFrom="paragraph">
            <wp:posOffset>-227615</wp:posOffset>
          </wp:positionV>
          <wp:extent cx="1505016" cy="4680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ege_fond_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59" r="28272"/>
                  <a:stretch/>
                </pic:blipFill>
                <pic:spPr bwMode="auto">
                  <a:xfrm>
                    <a:off x="0" y="0"/>
                    <a:ext cx="1505016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2AE">
      <w:t>PV</w:t>
    </w:r>
    <w:r w:rsidR="006173DB">
      <w:t xml:space="preserve"> </w:t>
    </w:r>
    <w:r w:rsidR="000815A5">
      <w:t>comité</w:t>
    </w:r>
    <w:r w:rsidR="00AF72AE">
      <w:t>|</w:t>
    </w:r>
    <w:r w:rsidR="006173DB">
      <w:t xml:space="preserve"> </w:t>
    </w:r>
    <w:r w:rsidR="004A06EA">
      <w:t>12</w:t>
    </w:r>
    <w:r w:rsidR="00AB263E">
      <w:t>.1</w:t>
    </w:r>
    <w:r w:rsidR="004A06EA">
      <w:t>1</w:t>
    </w:r>
    <w:r w:rsidR="00432CE6">
      <w:t xml:space="preserve"> 2020</w:t>
    </w:r>
    <w:r w:rsidR="00AF72AE">
      <w:t xml:space="preserve">, </w:t>
    </w:r>
    <w:r w:rsidR="000815A5">
      <w:t>12h15</w:t>
    </w:r>
    <w:r w:rsidR="00AF72AE">
      <w:t xml:space="preserve"> | </w:t>
    </w:r>
    <w:r w:rsidR="00B94557">
      <w:t>Géopolis</w:t>
    </w:r>
    <w:r w:rsidR="006173DB">
      <w:t> </w:t>
    </w:r>
    <w:r w:rsidR="00762809">
      <w:t>2</w:t>
    </w:r>
    <w:r w:rsidR="000815A5">
      <w:t>2</w:t>
    </w:r>
    <w:r w:rsidR="00317160">
      <w:t>08</w:t>
    </w:r>
  </w:p>
  <w:p w14:paraId="442121C0" w14:textId="77777777" w:rsidR="00AB263E" w:rsidRDefault="00AB26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45A"/>
    <w:multiLevelType w:val="multilevel"/>
    <w:tmpl w:val="D26E7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52639"/>
    <w:multiLevelType w:val="multilevel"/>
    <w:tmpl w:val="3604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C06EB"/>
    <w:multiLevelType w:val="multilevel"/>
    <w:tmpl w:val="32C8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15856"/>
    <w:multiLevelType w:val="multilevel"/>
    <w:tmpl w:val="58A0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0246C"/>
    <w:multiLevelType w:val="hybridMultilevel"/>
    <w:tmpl w:val="7AD0DF00"/>
    <w:lvl w:ilvl="0" w:tplc="C30AF5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6135E"/>
    <w:multiLevelType w:val="hybridMultilevel"/>
    <w:tmpl w:val="75E0A3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D7783"/>
    <w:multiLevelType w:val="hybridMultilevel"/>
    <w:tmpl w:val="62A24596"/>
    <w:lvl w:ilvl="0" w:tplc="0E9023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A00CD"/>
    <w:multiLevelType w:val="hybridMultilevel"/>
    <w:tmpl w:val="981AB81E"/>
    <w:lvl w:ilvl="0" w:tplc="541ADB5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729DF"/>
    <w:multiLevelType w:val="multilevel"/>
    <w:tmpl w:val="3A9E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B0F4A"/>
    <w:multiLevelType w:val="hybridMultilevel"/>
    <w:tmpl w:val="77B49F28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C264F"/>
    <w:multiLevelType w:val="hybridMultilevel"/>
    <w:tmpl w:val="C658DAC4"/>
    <w:lvl w:ilvl="0" w:tplc="E7FE87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23B44"/>
    <w:multiLevelType w:val="hybridMultilevel"/>
    <w:tmpl w:val="973096C6"/>
    <w:lvl w:ilvl="0" w:tplc="B1B05404">
      <w:numFmt w:val="bullet"/>
      <w:lvlText w:val="-"/>
      <w:lvlJc w:val="left"/>
      <w:pPr>
        <w:ind w:left="10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BC83A11"/>
    <w:multiLevelType w:val="hybridMultilevel"/>
    <w:tmpl w:val="08BC8F4C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F2EE2"/>
    <w:multiLevelType w:val="hybridMultilevel"/>
    <w:tmpl w:val="34F89A22"/>
    <w:lvl w:ilvl="0" w:tplc="6AE2F9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10728"/>
    <w:multiLevelType w:val="hybridMultilevel"/>
    <w:tmpl w:val="834686F8"/>
    <w:lvl w:ilvl="0" w:tplc="C2FA94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937F6"/>
    <w:multiLevelType w:val="hybridMultilevel"/>
    <w:tmpl w:val="D4AA29C2"/>
    <w:lvl w:ilvl="0" w:tplc="8E98D3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81D89"/>
    <w:multiLevelType w:val="hybridMultilevel"/>
    <w:tmpl w:val="7D8CECFC"/>
    <w:lvl w:ilvl="0" w:tplc="5740B0F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E095B"/>
    <w:multiLevelType w:val="hybridMultilevel"/>
    <w:tmpl w:val="56A8E394"/>
    <w:lvl w:ilvl="0" w:tplc="EE0CCCF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C63B3"/>
    <w:multiLevelType w:val="hybridMultilevel"/>
    <w:tmpl w:val="7056F512"/>
    <w:lvl w:ilvl="0" w:tplc="BCEE98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1336E3"/>
    <w:multiLevelType w:val="hybridMultilevel"/>
    <w:tmpl w:val="DEE0EC98"/>
    <w:lvl w:ilvl="0" w:tplc="87C078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D14FE"/>
    <w:multiLevelType w:val="hybridMultilevel"/>
    <w:tmpl w:val="8EF49964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43577"/>
    <w:multiLevelType w:val="hybridMultilevel"/>
    <w:tmpl w:val="91D65E1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C357035"/>
    <w:multiLevelType w:val="hybridMultilevel"/>
    <w:tmpl w:val="7C38DAF2"/>
    <w:lvl w:ilvl="0" w:tplc="B36A5C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E297B"/>
    <w:multiLevelType w:val="hybridMultilevel"/>
    <w:tmpl w:val="4FACD424"/>
    <w:lvl w:ilvl="0" w:tplc="283C09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B1DF9"/>
    <w:multiLevelType w:val="hybridMultilevel"/>
    <w:tmpl w:val="BB08A8A8"/>
    <w:lvl w:ilvl="0" w:tplc="46382D6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A43A89"/>
    <w:multiLevelType w:val="hybridMultilevel"/>
    <w:tmpl w:val="B7C458AE"/>
    <w:lvl w:ilvl="0" w:tplc="B51EE69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81351"/>
    <w:multiLevelType w:val="hybridMultilevel"/>
    <w:tmpl w:val="871A530C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24"/>
  </w:num>
  <w:num w:numId="5">
    <w:abstractNumId w:val="14"/>
  </w:num>
  <w:num w:numId="6">
    <w:abstractNumId w:val="26"/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22"/>
  </w:num>
  <w:num w:numId="12">
    <w:abstractNumId w:val="15"/>
  </w:num>
  <w:num w:numId="13">
    <w:abstractNumId w:val="16"/>
  </w:num>
  <w:num w:numId="14">
    <w:abstractNumId w:val="25"/>
  </w:num>
  <w:num w:numId="15">
    <w:abstractNumId w:val="7"/>
  </w:num>
  <w:num w:numId="16">
    <w:abstractNumId w:val="12"/>
  </w:num>
  <w:num w:numId="17">
    <w:abstractNumId w:val="18"/>
  </w:num>
  <w:num w:numId="18">
    <w:abstractNumId w:val="2"/>
  </w:num>
  <w:num w:numId="19">
    <w:abstractNumId w:val="3"/>
  </w:num>
  <w:num w:numId="20">
    <w:abstractNumId w:val="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71"/>
    <w:rsid w:val="000043F7"/>
    <w:rsid w:val="000221A9"/>
    <w:rsid w:val="00045BF0"/>
    <w:rsid w:val="000529D0"/>
    <w:rsid w:val="00073367"/>
    <w:rsid w:val="0007617C"/>
    <w:rsid w:val="000815A5"/>
    <w:rsid w:val="00084817"/>
    <w:rsid w:val="000A5F18"/>
    <w:rsid w:val="000A6508"/>
    <w:rsid w:val="000B5104"/>
    <w:rsid w:val="000C24D0"/>
    <w:rsid w:val="000E464A"/>
    <w:rsid w:val="00104863"/>
    <w:rsid w:val="001113A5"/>
    <w:rsid w:val="0011604E"/>
    <w:rsid w:val="00117BA2"/>
    <w:rsid w:val="00134E79"/>
    <w:rsid w:val="00196F6A"/>
    <w:rsid w:val="001A23B0"/>
    <w:rsid w:val="001A6748"/>
    <w:rsid w:val="001B7444"/>
    <w:rsid w:val="001C0F35"/>
    <w:rsid w:val="001C7730"/>
    <w:rsid w:val="001D30C9"/>
    <w:rsid w:val="001D764D"/>
    <w:rsid w:val="00200278"/>
    <w:rsid w:val="002141EA"/>
    <w:rsid w:val="002238A7"/>
    <w:rsid w:val="002605C7"/>
    <w:rsid w:val="00272954"/>
    <w:rsid w:val="00285329"/>
    <w:rsid w:val="00293E94"/>
    <w:rsid w:val="002944FD"/>
    <w:rsid w:val="002A67D7"/>
    <w:rsid w:val="002C1656"/>
    <w:rsid w:val="002C3F87"/>
    <w:rsid w:val="002D0AB8"/>
    <w:rsid w:val="002D6984"/>
    <w:rsid w:val="002D7660"/>
    <w:rsid w:val="002E1FCA"/>
    <w:rsid w:val="002E39F9"/>
    <w:rsid w:val="00317160"/>
    <w:rsid w:val="00342BA2"/>
    <w:rsid w:val="00344E1B"/>
    <w:rsid w:val="003621B8"/>
    <w:rsid w:val="00374725"/>
    <w:rsid w:val="00375BCD"/>
    <w:rsid w:val="003766E0"/>
    <w:rsid w:val="00390EB9"/>
    <w:rsid w:val="003A02E0"/>
    <w:rsid w:val="003E4B86"/>
    <w:rsid w:val="00402B0B"/>
    <w:rsid w:val="00404E88"/>
    <w:rsid w:val="00416FDC"/>
    <w:rsid w:val="004172FA"/>
    <w:rsid w:val="00432CE6"/>
    <w:rsid w:val="00451F44"/>
    <w:rsid w:val="00467EE6"/>
    <w:rsid w:val="00475B70"/>
    <w:rsid w:val="0048054E"/>
    <w:rsid w:val="00491F3E"/>
    <w:rsid w:val="00494116"/>
    <w:rsid w:val="004A06EA"/>
    <w:rsid w:val="004B3350"/>
    <w:rsid w:val="004B4F2D"/>
    <w:rsid w:val="004C6DED"/>
    <w:rsid w:val="004F223F"/>
    <w:rsid w:val="004F43DF"/>
    <w:rsid w:val="0053213E"/>
    <w:rsid w:val="00543DA1"/>
    <w:rsid w:val="00551F33"/>
    <w:rsid w:val="005605FC"/>
    <w:rsid w:val="00574F20"/>
    <w:rsid w:val="005B10B2"/>
    <w:rsid w:val="005B3007"/>
    <w:rsid w:val="005C0083"/>
    <w:rsid w:val="005C6A8C"/>
    <w:rsid w:val="005D0332"/>
    <w:rsid w:val="005E274A"/>
    <w:rsid w:val="006173DB"/>
    <w:rsid w:val="00631598"/>
    <w:rsid w:val="00640E8E"/>
    <w:rsid w:val="00661FC1"/>
    <w:rsid w:val="00671E06"/>
    <w:rsid w:val="006748BD"/>
    <w:rsid w:val="006A5C50"/>
    <w:rsid w:val="006B41B8"/>
    <w:rsid w:val="006C0971"/>
    <w:rsid w:val="006C3AED"/>
    <w:rsid w:val="006C6542"/>
    <w:rsid w:val="006E026B"/>
    <w:rsid w:val="006E17AD"/>
    <w:rsid w:val="006E7C07"/>
    <w:rsid w:val="006F02A2"/>
    <w:rsid w:val="006F3CEB"/>
    <w:rsid w:val="00705CC0"/>
    <w:rsid w:val="0072517D"/>
    <w:rsid w:val="00726A75"/>
    <w:rsid w:val="00762809"/>
    <w:rsid w:val="007B589E"/>
    <w:rsid w:val="007C5FCD"/>
    <w:rsid w:val="007E6645"/>
    <w:rsid w:val="007F6FF2"/>
    <w:rsid w:val="00851B9D"/>
    <w:rsid w:val="00855D7F"/>
    <w:rsid w:val="0086670C"/>
    <w:rsid w:val="00882B51"/>
    <w:rsid w:val="008A16D4"/>
    <w:rsid w:val="008B0488"/>
    <w:rsid w:val="008B531F"/>
    <w:rsid w:val="008E0454"/>
    <w:rsid w:val="00907D67"/>
    <w:rsid w:val="00920834"/>
    <w:rsid w:val="00926492"/>
    <w:rsid w:val="009300DE"/>
    <w:rsid w:val="00932FB7"/>
    <w:rsid w:val="00944D83"/>
    <w:rsid w:val="00946A8C"/>
    <w:rsid w:val="00946AB7"/>
    <w:rsid w:val="0095767D"/>
    <w:rsid w:val="00973EEF"/>
    <w:rsid w:val="00973FDF"/>
    <w:rsid w:val="00980189"/>
    <w:rsid w:val="009874BD"/>
    <w:rsid w:val="00994B2D"/>
    <w:rsid w:val="009A5D45"/>
    <w:rsid w:val="009B714B"/>
    <w:rsid w:val="009D5067"/>
    <w:rsid w:val="009F706C"/>
    <w:rsid w:val="00A00F19"/>
    <w:rsid w:val="00A03939"/>
    <w:rsid w:val="00A0451B"/>
    <w:rsid w:val="00A23744"/>
    <w:rsid w:val="00A33A45"/>
    <w:rsid w:val="00A56287"/>
    <w:rsid w:val="00A61DEE"/>
    <w:rsid w:val="00A627F2"/>
    <w:rsid w:val="00A64B65"/>
    <w:rsid w:val="00A73DA4"/>
    <w:rsid w:val="00A92031"/>
    <w:rsid w:val="00AA17C4"/>
    <w:rsid w:val="00AB1033"/>
    <w:rsid w:val="00AB263E"/>
    <w:rsid w:val="00AF1B90"/>
    <w:rsid w:val="00AF72AE"/>
    <w:rsid w:val="00B02977"/>
    <w:rsid w:val="00B0306C"/>
    <w:rsid w:val="00B048B3"/>
    <w:rsid w:val="00B1088B"/>
    <w:rsid w:val="00B114B7"/>
    <w:rsid w:val="00B15634"/>
    <w:rsid w:val="00B166B8"/>
    <w:rsid w:val="00B167B0"/>
    <w:rsid w:val="00B21598"/>
    <w:rsid w:val="00B47EEC"/>
    <w:rsid w:val="00B94557"/>
    <w:rsid w:val="00B9578C"/>
    <w:rsid w:val="00BC3A36"/>
    <w:rsid w:val="00BC7D74"/>
    <w:rsid w:val="00BE19A5"/>
    <w:rsid w:val="00BE4E20"/>
    <w:rsid w:val="00C1207A"/>
    <w:rsid w:val="00C12C2D"/>
    <w:rsid w:val="00C143B0"/>
    <w:rsid w:val="00C256F2"/>
    <w:rsid w:val="00C26B3D"/>
    <w:rsid w:val="00C3116D"/>
    <w:rsid w:val="00C3363A"/>
    <w:rsid w:val="00C51A03"/>
    <w:rsid w:val="00C6024F"/>
    <w:rsid w:val="00C67DC2"/>
    <w:rsid w:val="00C876EE"/>
    <w:rsid w:val="00C95956"/>
    <w:rsid w:val="00CA2D7E"/>
    <w:rsid w:val="00CA441B"/>
    <w:rsid w:val="00D21C1C"/>
    <w:rsid w:val="00D3392A"/>
    <w:rsid w:val="00D35289"/>
    <w:rsid w:val="00D45BF6"/>
    <w:rsid w:val="00D509F9"/>
    <w:rsid w:val="00D531AA"/>
    <w:rsid w:val="00D54D39"/>
    <w:rsid w:val="00D54ED0"/>
    <w:rsid w:val="00D7369C"/>
    <w:rsid w:val="00D92FEA"/>
    <w:rsid w:val="00DA4B57"/>
    <w:rsid w:val="00DA4C1B"/>
    <w:rsid w:val="00DB176E"/>
    <w:rsid w:val="00DC1770"/>
    <w:rsid w:val="00DD37BB"/>
    <w:rsid w:val="00DD5281"/>
    <w:rsid w:val="00DD6905"/>
    <w:rsid w:val="00E03E5C"/>
    <w:rsid w:val="00E140E2"/>
    <w:rsid w:val="00E22C6D"/>
    <w:rsid w:val="00E46E29"/>
    <w:rsid w:val="00E63CE8"/>
    <w:rsid w:val="00E90617"/>
    <w:rsid w:val="00E94A25"/>
    <w:rsid w:val="00E97735"/>
    <w:rsid w:val="00EB0A5A"/>
    <w:rsid w:val="00ED189E"/>
    <w:rsid w:val="00EF2A3E"/>
    <w:rsid w:val="00F21BA8"/>
    <w:rsid w:val="00F246CC"/>
    <w:rsid w:val="00F36386"/>
    <w:rsid w:val="00F54BA1"/>
    <w:rsid w:val="00F6422A"/>
    <w:rsid w:val="00F70FB3"/>
    <w:rsid w:val="00F81CB0"/>
    <w:rsid w:val="00F95D75"/>
    <w:rsid w:val="00FA2AC8"/>
    <w:rsid w:val="00FB0803"/>
    <w:rsid w:val="00FC1A6B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9672"/>
  <w15:chartTrackingRefBased/>
  <w15:docId w15:val="{14752183-80C7-A34A-A09D-AADEE80C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8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0803"/>
  </w:style>
  <w:style w:type="paragraph" w:customStyle="1" w:styleId="xmsonormal">
    <w:name w:val="x_msonormal"/>
    <w:basedOn w:val="Normal"/>
    <w:rsid w:val="00FB08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B080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0803"/>
  </w:style>
  <w:style w:type="paragraph" w:styleId="Textedebulles">
    <w:name w:val="Balloon Text"/>
    <w:basedOn w:val="Normal"/>
    <w:link w:val="TextedebullesCar"/>
    <w:uiPriority w:val="99"/>
    <w:semiHidden/>
    <w:unhideWhenUsed/>
    <w:rsid w:val="00973EE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EEF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51F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1F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B71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F6F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1C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BC698-1F94-A348-A6CE-163C86C2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Valentin Tanniger</cp:lastModifiedBy>
  <cp:revision>3</cp:revision>
  <cp:lastPrinted>2019-02-26T16:44:00Z</cp:lastPrinted>
  <dcterms:created xsi:type="dcterms:W3CDTF">2020-11-23T08:26:00Z</dcterms:created>
  <dcterms:modified xsi:type="dcterms:W3CDTF">2020-11-23T08:27:00Z</dcterms:modified>
</cp:coreProperties>
</file>