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F0" w:rsidRDefault="003826F0" w:rsidP="003826F0">
      <w:pPr>
        <w:pStyle w:val="Normal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Lausanne, le </w:t>
      </w:r>
      <w:r w:rsidR="00E40709">
        <w:rPr>
          <w:rFonts w:ascii="Cambria" w:hAnsi="Cambria"/>
          <w:sz w:val="24"/>
          <w:szCs w:val="24"/>
        </w:rPr>
        <w:t xml:space="preserve">17 mars </w:t>
      </w:r>
      <w:r w:rsidR="00CC323C">
        <w:rPr>
          <w:rFonts w:ascii="Cambria" w:hAnsi="Cambria"/>
          <w:sz w:val="24"/>
          <w:szCs w:val="24"/>
        </w:rPr>
        <w:t>2016</w:t>
      </w:r>
    </w:p>
    <w:p w:rsidR="002368B5" w:rsidRDefault="002368B5" w:rsidP="003826F0">
      <w:pPr>
        <w:pStyle w:val="NormalWeb"/>
      </w:pPr>
    </w:p>
    <w:p w:rsidR="003826F0" w:rsidRPr="002368B5" w:rsidRDefault="003826F0" w:rsidP="002368B5">
      <w:pPr>
        <w:pStyle w:val="NormalWeb"/>
        <w:jc w:val="center"/>
        <w:rPr>
          <w:sz w:val="22"/>
        </w:rPr>
      </w:pPr>
      <w:r w:rsidRPr="002368B5">
        <w:rPr>
          <w:rFonts w:ascii="Cambria" w:hAnsi="Cambria"/>
          <w:b/>
          <w:bCs/>
          <w:sz w:val="32"/>
          <w:szCs w:val="28"/>
        </w:rPr>
        <w:t>Rapport d’</w:t>
      </w:r>
      <w:r w:rsidR="00091420" w:rsidRPr="002368B5">
        <w:rPr>
          <w:rFonts w:ascii="Cambria" w:hAnsi="Cambria"/>
          <w:b/>
          <w:bCs/>
          <w:sz w:val="32"/>
          <w:szCs w:val="28"/>
        </w:rPr>
        <w:t>activités</w:t>
      </w:r>
      <w:r w:rsidRPr="002368B5">
        <w:rPr>
          <w:rFonts w:ascii="Cambria" w:hAnsi="Cambria"/>
          <w:b/>
          <w:bCs/>
          <w:sz w:val="32"/>
          <w:szCs w:val="28"/>
        </w:rPr>
        <w:t xml:space="preserve"> du groupe de tra</w:t>
      </w:r>
      <w:r w:rsidR="00CC323C">
        <w:rPr>
          <w:rFonts w:ascii="Cambria" w:hAnsi="Cambria"/>
          <w:b/>
          <w:bCs/>
          <w:sz w:val="32"/>
          <w:szCs w:val="28"/>
        </w:rPr>
        <w:t>vail « Etudiants » (automne 2015</w:t>
      </w:r>
      <w:r w:rsidRPr="002368B5">
        <w:rPr>
          <w:rFonts w:ascii="Cambria" w:hAnsi="Cambria"/>
          <w:b/>
          <w:bCs/>
          <w:sz w:val="32"/>
          <w:szCs w:val="28"/>
        </w:rPr>
        <w:t>)</w:t>
      </w:r>
    </w:p>
    <w:p w:rsidR="002368B5" w:rsidRDefault="002368B5" w:rsidP="003826F0">
      <w:pPr>
        <w:pStyle w:val="NormalWeb"/>
        <w:jc w:val="both"/>
        <w:rPr>
          <w:rFonts w:ascii="Cambria" w:hAnsi="Cambria"/>
          <w:b/>
          <w:bCs/>
          <w:sz w:val="24"/>
          <w:szCs w:val="24"/>
        </w:rPr>
      </w:pPr>
    </w:p>
    <w:p w:rsidR="004F6483" w:rsidRPr="002368B5" w:rsidRDefault="00CC323C" w:rsidP="004F648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349"/>
        <w:rPr>
          <w:rFonts w:cs="Helvetica"/>
          <w:b/>
          <w:color w:val="10131A"/>
          <w:sz w:val="28"/>
          <w:szCs w:val="26"/>
        </w:rPr>
      </w:pPr>
      <w:r>
        <w:rPr>
          <w:rFonts w:cs="Helvetica"/>
          <w:b/>
          <w:color w:val="10131A"/>
          <w:sz w:val="28"/>
          <w:szCs w:val="26"/>
        </w:rPr>
        <w:t>Semestre d'automne 2015</w:t>
      </w:r>
    </w:p>
    <w:p w:rsidR="00210614" w:rsidRDefault="00210614" w:rsidP="003826F0">
      <w:pPr>
        <w:pStyle w:val="NormalWeb"/>
        <w:jc w:val="both"/>
        <w:rPr>
          <w:rFonts w:asciiTheme="minorHAnsi" w:hAnsiTheme="minorHAnsi" w:cs="Helvetica"/>
          <w:color w:val="10131A"/>
          <w:sz w:val="24"/>
          <w:szCs w:val="26"/>
        </w:rPr>
      </w:pPr>
      <w:r>
        <w:rPr>
          <w:rFonts w:asciiTheme="minorHAnsi" w:hAnsiTheme="minorHAnsi" w:cs="Helvetica"/>
          <w:color w:val="10131A"/>
          <w:sz w:val="24"/>
          <w:szCs w:val="26"/>
        </w:rPr>
        <w:t>Nous avons tout d’abord donné un coup de main lors de la Journée d’accueil organisée par le GT Evènement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 xml:space="preserve">s en y tenant un 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stand et 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>en nous chargeant de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l’apéritif 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>qui suivait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le rallye.</w:t>
      </w:r>
    </w:p>
    <w:p w:rsidR="00251D01" w:rsidRDefault="00251D01" w:rsidP="003826F0">
      <w:pPr>
        <w:pStyle w:val="NormalWeb"/>
        <w:jc w:val="both"/>
        <w:rPr>
          <w:rFonts w:asciiTheme="minorHAnsi" w:hAnsiTheme="minorHAnsi" w:cs="Helvetica"/>
          <w:color w:val="10131A"/>
          <w:sz w:val="24"/>
          <w:szCs w:val="26"/>
        </w:rPr>
      </w:pPr>
      <w:r>
        <w:rPr>
          <w:rFonts w:asciiTheme="minorHAnsi" w:hAnsiTheme="minorHAnsi" w:cs="Helvetica"/>
          <w:color w:val="10131A"/>
          <w:sz w:val="24"/>
          <w:szCs w:val="26"/>
        </w:rPr>
        <w:t xml:space="preserve">Nous avons ensuite organisé la Bourse aux Livres qui s’est très bien déroulée cette année, grâce notamment </w:t>
      </w:r>
      <w:r w:rsidR="00641364">
        <w:rPr>
          <w:rFonts w:asciiTheme="minorHAnsi" w:hAnsiTheme="minorHAnsi" w:cs="Helvetica"/>
          <w:color w:val="10131A"/>
          <w:sz w:val="24"/>
          <w:szCs w:val="26"/>
        </w:rPr>
        <w:t>à un délai de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30 jours </w:t>
      </w:r>
      <w:r w:rsidR="00641364">
        <w:rPr>
          <w:rFonts w:asciiTheme="minorHAnsi" w:hAnsiTheme="minorHAnsi" w:cs="Helvetica"/>
          <w:color w:val="10131A"/>
          <w:sz w:val="24"/>
          <w:szCs w:val="26"/>
        </w:rPr>
        <w:t xml:space="preserve">pour récupérer les invendus et la recette, 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qui a incité les étudiant-e-s à </w:t>
      </w:r>
      <w:r w:rsidR="00641364">
        <w:rPr>
          <w:rFonts w:asciiTheme="minorHAnsi" w:hAnsiTheme="minorHAnsi" w:cs="Helvetica"/>
          <w:color w:val="10131A"/>
          <w:sz w:val="24"/>
          <w:szCs w:val="26"/>
        </w:rPr>
        <w:t>tenir les délais</w:t>
      </w:r>
      <w:r>
        <w:rPr>
          <w:rFonts w:asciiTheme="minorHAnsi" w:hAnsiTheme="minorHAnsi" w:cs="Helvetica"/>
          <w:color w:val="10131A"/>
          <w:sz w:val="24"/>
          <w:szCs w:val="26"/>
        </w:rPr>
        <w:t>.</w:t>
      </w:r>
      <w:r w:rsidR="00641364">
        <w:rPr>
          <w:rFonts w:asciiTheme="minorHAnsi" w:hAnsiTheme="minorHAnsi" w:cs="Helvetica"/>
          <w:color w:val="10131A"/>
          <w:sz w:val="24"/>
          <w:szCs w:val="26"/>
        </w:rPr>
        <w:t xml:space="preserve"> Nous n’avons ainsi pas eu de livres qui nous sont restés sur les bras.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Nous avons néanmoins constaté qu’il serait judicieux de raccourcir la plage horaire durant laquelle se passe cet évènement. En effet, beaucoup de monde s’est manifesté durant les </w:t>
      </w:r>
      <w:r w:rsidR="002102C7">
        <w:rPr>
          <w:rFonts w:asciiTheme="minorHAnsi" w:hAnsiTheme="minorHAnsi" w:cs="Helvetica"/>
          <w:color w:val="10131A"/>
          <w:sz w:val="24"/>
          <w:szCs w:val="26"/>
        </w:rPr>
        <w:t>trois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premières heures seulement.</w:t>
      </w:r>
      <w:r w:rsidR="002102C7">
        <w:rPr>
          <w:rFonts w:asciiTheme="minorHAnsi" w:hAnsiTheme="minorHAnsi" w:cs="Helvetica"/>
          <w:color w:val="10131A"/>
          <w:sz w:val="24"/>
          <w:szCs w:val="26"/>
        </w:rPr>
        <w:t xml:space="preserve"> </w:t>
      </w:r>
    </w:p>
    <w:p w:rsidR="00CC323C" w:rsidRDefault="00481C48" w:rsidP="00251D01">
      <w:pPr>
        <w:pStyle w:val="NormalWeb"/>
        <w:jc w:val="both"/>
        <w:rPr>
          <w:rFonts w:asciiTheme="minorHAnsi" w:hAnsiTheme="minorHAnsi" w:cs="Helvetica"/>
          <w:color w:val="10131A"/>
          <w:sz w:val="24"/>
          <w:szCs w:val="26"/>
        </w:rPr>
      </w:pPr>
      <w:r>
        <w:rPr>
          <w:rFonts w:asciiTheme="minorHAnsi" w:hAnsiTheme="minorHAnsi" w:cs="Helvetica"/>
          <w:color w:val="10131A"/>
          <w:sz w:val="24"/>
          <w:szCs w:val="26"/>
        </w:rPr>
        <w:t>Ensuite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>, nous nous sommes chargé</w:t>
      </w:r>
      <w:r>
        <w:rPr>
          <w:rFonts w:asciiTheme="minorHAnsi" w:hAnsiTheme="minorHAnsi" w:cs="Helvetica"/>
          <w:color w:val="10131A"/>
          <w:sz w:val="24"/>
          <w:szCs w:val="26"/>
        </w:rPr>
        <w:t>-e-s d’organiser les permanences du stand de l’AESSP lors des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 xml:space="preserve"> Journées Découvertes</w:t>
      </w:r>
      <w:r>
        <w:rPr>
          <w:rFonts w:asciiTheme="minorHAnsi" w:hAnsiTheme="minorHAnsi" w:cs="Helvetica"/>
          <w:color w:val="10131A"/>
          <w:sz w:val="24"/>
          <w:szCs w:val="26"/>
        </w:rPr>
        <w:t>,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 xml:space="preserve"> qui se sont déroulées sur deux jours. Nous avons ainsi pu informer les futur-e-s étudiant-e-s sur le déroulement des di</w:t>
      </w:r>
      <w:r w:rsidR="0089582E">
        <w:rPr>
          <w:rFonts w:asciiTheme="minorHAnsi" w:hAnsiTheme="minorHAnsi" w:cs="Helvetica"/>
          <w:color w:val="10131A"/>
          <w:sz w:val="24"/>
          <w:szCs w:val="26"/>
        </w:rPr>
        <w:t xml:space="preserve">fférents cursus à l’université. Cependant, nous étions en sous-effectif et aurions apprécié un engagement </w:t>
      </w:r>
      <w:r w:rsidR="001F1A27">
        <w:rPr>
          <w:rFonts w:asciiTheme="minorHAnsi" w:hAnsiTheme="minorHAnsi" w:cs="Helvetica"/>
          <w:color w:val="10131A"/>
          <w:sz w:val="24"/>
          <w:szCs w:val="26"/>
        </w:rPr>
        <w:t>plus marqué des membres de l’AESSP. Il manquait notamment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 xml:space="preserve"> </w:t>
      </w:r>
      <w:r w:rsidR="001F1A27">
        <w:rPr>
          <w:rFonts w:asciiTheme="minorHAnsi" w:hAnsiTheme="minorHAnsi" w:cs="Helvetica"/>
          <w:color w:val="10131A"/>
          <w:sz w:val="24"/>
          <w:szCs w:val="26"/>
        </w:rPr>
        <w:t xml:space="preserve">des 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>étudiant-e-s en Sciences du Sport et Sciences Sociales.</w:t>
      </w:r>
    </w:p>
    <w:p w:rsidR="007A483E" w:rsidRDefault="00251D01" w:rsidP="00721C7F">
      <w:pPr>
        <w:pStyle w:val="NormalWeb"/>
        <w:jc w:val="both"/>
        <w:rPr>
          <w:rFonts w:asciiTheme="minorHAnsi" w:hAnsiTheme="minorHAnsi" w:cs="Helvetica"/>
          <w:color w:val="10131A"/>
          <w:sz w:val="24"/>
          <w:szCs w:val="26"/>
        </w:rPr>
      </w:pPr>
      <w:r>
        <w:rPr>
          <w:rFonts w:asciiTheme="minorHAnsi" w:hAnsiTheme="minorHAnsi" w:cs="Helvetica"/>
          <w:color w:val="10131A"/>
          <w:sz w:val="24"/>
          <w:szCs w:val="26"/>
        </w:rPr>
        <w:t>Enfin, nous avons organisé la Distribution gratuite de vin chaud qui fut accompagné</w:t>
      </w:r>
      <w:r w:rsidR="001F1A27">
        <w:rPr>
          <w:rFonts w:asciiTheme="minorHAnsi" w:hAnsiTheme="minorHAnsi" w:cs="Helvetica"/>
          <w:color w:val="10131A"/>
          <w:sz w:val="24"/>
          <w:szCs w:val="26"/>
        </w:rPr>
        <w:t>e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de biscuits faits maison. L’évènement a eut beaucoup de succès</w:t>
      </w:r>
      <w:r w:rsidR="00EF5B87">
        <w:rPr>
          <w:rFonts w:asciiTheme="minorHAnsi" w:hAnsiTheme="minorHAnsi" w:cs="Helvetica"/>
          <w:color w:val="10131A"/>
          <w:sz w:val="24"/>
          <w:szCs w:val="26"/>
        </w:rPr>
        <w:t>, une centaine de personnes a</w:t>
      </w:r>
      <w:r w:rsidR="001F1A27">
        <w:rPr>
          <w:rFonts w:asciiTheme="minorHAnsi" w:hAnsiTheme="minorHAnsi" w:cs="Helvetica"/>
          <w:color w:val="10131A"/>
          <w:sz w:val="24"/>
          <w:szCs w:val="26"/>
        </w:rPr>
        <w:t xml:space="preserve"> dû y participer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. Nous en avons profité pour faire une vente de sacs SSP </w:t>
      </w:r>
      <w:r w:rsidR="00D16DBE">
        <w:rPr>
          <w:rFonts w:asciiTheme="minorHAnsi" w:hAnsiTheme="minorHAnsi" w:cs="Helvetica"/>
          <w:color w:val="10131A"/>
          <w:sz w:val="24"/>
          <w:szCs w:val="26"/>
        </w:rPr>
        <w:t>en parallèle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ce qui semblait un moment opportun puisque 178 sacs sur 300 furent vendus, nous 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>permettant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>ainsi</w:t>
      </w:r>
      <w:r>
        <w:rPr>
          <w:rFonts w:asciiTheme="minorHAnsi" w:hAnsiTheme="minorHAnsi" w:cs="Helvetica"/>
          <w:color w:val="10131A"/>
          <w:sz w:val="24"/>
          <w:szCs w:val="26"/>
        </w:rPr>
        <w:t xml:space="preserve"> de faire des bénéfices. Nous avons </w:t>
      </w:r>
      <w:r w:rsidR="00EF5B87">
        <w:rPr>
          <w:rFonts w:asciiTheme="minorHAnsi" w:hAnsiTheme="minorHAnsi" w:cs="Helvetica"/>
          <w:color w:val="10131A"/>
          <w:sz w:val="24"/>
          <w:szCs w:val="26"/>
        </w:rPr>
        <w:t xml:space="preserve">également </w:t>
      </w:r>
      <w:r>
        <w:rPr>
          <w:rFonts w:asciiTheme="minorHAnsi" w:hAnsiTheme="minorHAnsi" w:cs="Helvetica"/>
          <w:color w:val="10131A"/>
          <w:sz w:val="24"/>
          <w:szCs w:val="26"/>
        </w:rPr>
        <w:t>profité de faire un sondage le jour même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 xml:space="preserve">, mais également quelques jours plus tard via les réseaux sociaux afin de prendre connaissance </w:t>
      </w:r>
      <w:r w:rsidR="007A483E">
        <w:rPr>
          <w:rFonts w:asciiTheme="minorHAnsi" w:hAnsiTheme="minorHAnsi" w:cs="Helvetica"/>
          <w:color w:val="10131A"/>
          <w:sz w:val="24"/>
          <w:szCs w:val="26"/>
        </w:rPr>
        <w:t>de l’avis des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 xml:space="preserve"> étudiant-e-s </w:t>
      </w:r>
      <w:r w:rsidR="007A483E">
        <w:rPr>
          <w:rFonts w:asciiTheme="minorHAnsi" w:hAnsiTheme="minorHAnsi" w:cs="Helvetica"/>
          <w:color w:val="10131A"/>
          <w:sz w:val="24"/>
          <w:szCs w:val="26"/>
        </w:rPr>
        <w:t>quant au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 xml:space="preserve"> </w:t>
      </w:r>
      <w:r w:rsidR="00EF5B87">
        <w:rPr>
          <w:rFonts w:asciiTheme="minorHAnsi" w:hAnsiTheme="minorHAnsi" w:cs="Helvetica"/>
          <w:color w:val="10131A"/>
          <w:sz w:val="24"/>
          <w:szCs w:val="26"/>
        </w:rPr>
        <w:t xml:space="preserve">logo des sacs. </w:t>
      </w:r>
    </w:p>
    <w:p w:rsidR="00251D01" w:rsidRDefault="007A483E" w:rsidP="00721C7F">
      <w:pPr>
        <w:pStyle w:val="NormalWeb"/>
        <w:jc w:val="both"/>
        <w:rPr>
          <w:rFonts w:asciiTheme="minorHAnsi" w:hAnsiTheme="minorHAnsi" w:cs="Helvetica"/>
          <w:color w:val="10131A"/>
          <w:sz w:val="24"/>
          <w:szCs w:val="26"/>
        </w:rPr>
      </w:pPr>
      <w:r>
        <w:rPr>
          <w:rFonts w:asciiTheme="minorHAnsi" w:hAnsiTheme="minorHAnsi" w:cs="Helvetica"/>
          <w:color w:val="10131A"/>
          <w:sz w:val="24"/>
          <w:szCs w:val="26"/>
        </w:rPr>
        <w:t xml:space="preserve">Parallèlement aux sacs, nous avions aussi pour projet de proposer des pulls. Nous nous sommes ainsi renseigné-e-s durant tout le semestre, </w:t>
      </w:r>
      <w:r w:rsidR="00536ECD">
        <w:rPr>
          <w:rFonts w:asciiTheme="minorHAnsi" w:hAnsiTheme="minorHAnsi" w:cs="Helvetica"/>
          <w:color w:val="10131A"/>
          <w:sz w:val="24"/>
          <w:szCs w:val="26"/>
        </w:rPr>
        <w:t>cherchant des entreprises et travaillant à un logo en collaboration avec le GT graphisme. Suite aux résultats des différents sondages, où l</w:t>
      </w:r>
      <w:r w:rsidR="00EF5B87">
        <w:rPr>
          <w:rFonts w:asciiTheme="minorHAnsi" w:hAnsiTheme="minorHAnsi" w:cs="Helvetica"/>
          <w:color w:val="10131A"/>
          <w:sz w:val="24"/>
          <w:szCs w:val="26"/>
        </w:rPr>
        <w:t>es avis éta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 xml:space="preserve">nt très mitigés, nous avons </w:t>
      </w:r>
      <w:r w:rsidR="00BC67B9">
        <w:rPr>
          <w:rFonts w:asciiTheme="minorHAnsi" w:hAnsiTheme="minorHAnsi" w:cs="Helvetica"/>
          <w:color w:val="10131A"/>
          <w:sz w:val="24"/>
          <w:szCs w:val="26"/>
        </w:rPr>
        <w:t>décidé de reporter la vente de pull</w:t>
      </w:r>
      <w:r w:rsidR="00D16DBE">
        <w:rPr>
          <w:rFonts w:asciiTheme="minorHAnsi" w:hAnsiTheme="minorHAnsi" w:cs="Helvetica"/>
          <w:color w:val="10131A"/>
          <w:sz w:val="24"/>
          <w:szCs w:val="26"/>
        </w:rPr>
        <w:t>s</w:t>
      </w:r>
      <w:r w:rsidR="00894DCC">
        <w:rPr>
          <w:rFonts w:asciiTheme="minorHAnsi" w:hAnsiTheme="minorHAnsi" w:cs="Helvetica"/>
          <w:color w:val="10131A"/>
          <w:sz w:val="24"/>
          <w:szCs w:val="26"/>
        </w:rPr>
        <w:t xml:space="preserve"> à la rentrée de septembre 2016 et de trouver un autre design. </w:t>
      </w:r>
    </w:p>
    <w:p w:rsidR="00251D01" w:rsidRDefault="00894DCC" w:rsidP="000724E5">
      <w:pPr>
        <w:pStyle w:val="NormalWeb"/>
        <w:spacing w:before="0" w:beforeAutospacing="0" w:after="0" w:afterAutospacing="0"/>
        <w:jc w:val="both"/>
        <w:rPr>
          <w:rFonts w:asciiTheme="minorHAnsi" w:hAnsiTheme="minorHAnsi" w:cs="Helvetica"/>
          <w:color w:val="10131A"/>
          <w:sz w:val="24"/>
          <w:szCs w:val="26"/>
        </w:rPr>
      </w:pPr>
      <w:r>
        <w:rPr>
          <w:rFonts w:asciiTheme="minorHAnsi" w:hAnsiTheme="minorHAnsi" w:cs="Helvetica"/>
          <w:color w:val="10131A"/>
          <w:sz w:val="24"/>
          <w:szCs w:val="26"/>
        </w:rPr>
        <w:t>Durant tout le semestre, n</w:t>
      </w:r>
      <w:r w:rsidR="00251D01">
        <w:rPr>
          <w:rFonts w:asciiTheme="minorHAnsi" w:hAnsiTheme="minorHAnsi" w:cs="Helvetica"/>
          <w:color w:val="10131A"/>
          <w:sz w:val="24"/>
          <w:szCs w:val="26"/>
        </w:rPr>
        <w:t xml:space="preserve">ous avons </w:t>
      </w:r>
      <w:r>
        <w:rPr>
          <w:rFonts w:asciiTheme="minorHAnsi" w:hAnsiTheme="minorHAnsi" w:cs="Helvetica"/>
          <w:color w:val="10131A"/>
          <w:sz w:val="24"/>
          <w:szCs w:val="26"/>
        </w:rPr>
        <w:t>mis à jour régulièrement</w:t>
      </w:r>
      <w:r w:rsidR="00721C7F">
        <w:rPr>
          <w:rFonts w:asciiTheme="minorHAnsi" w:hAnsiTheme="minorHAnsi" w:cs="Helvetica"/>
          <w:color w:val="10131A"/>
          <w:sz w:val="24"/>
          <w:szCs w:val="26"/>
        </w:rPr>
        <w:t xml:space="preserve"> la plateforme </w:t>
      </w:r>
      <w:proofErr w:type="spellStart"/>
      <w:r w:rsidR="00721C7F">
        <w:rPr>
          <w:rFonts w:asciiTheme="minorHAnsi" w:hAnsiTheme="minorHAnsi" w:cs="Helvetica"/>
          <w:color w:val="10131A"/>
          <w:sz w:val="24"/>
          <w:szCs w:val="26"/>
        </w:rPr>
        <w:t>moodle</w:t>
      </w:r>
      <w:proofErr w:type="spellEnd"/>
      <w:r w:rsidR="00721C7F">
        <w:rPr>
          <w:rFonts w:asciiTheme="minorHAnsi" w:hAnsiTheme="minorHAnsi" w:cs="Helvetica"/>
          <w:color w:val="10131A"/>
          <w:sz w:val="24"/>
          <w:szCs w:val="26"/>
        </w:rPr>
        <w:t xml:space="preserve"> des questions d’examen et répondu aux interrogations des étudiant-e-s </w:t>
      </w:r>
      <w:r w:rsidR="00BE025A">
        <w:rPr>
          <w:rFonts w:asciiTheme="minorHAnsi" w:hAnsiTheme="minorHAnsi" w:cs="Helvetica"/>
          <w:color w:val="10131A"/>
          <w:sz w:val="24"/>
          <w:szCs w:val="26"/>
        </w:rPr>
        <w:t>qui avaient contacté l’AESSP via e-mail.</w:t>
      </w:r>
    </w:p>
    <w:p w:rsidR="000724E5" w:rsidRPr="00CC323C" w:rsidRDefault="000724E5" w:rsidP="000724E5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</w:p>
    <w:p w:rsidR="00283812" w:rsidRDefault="00283812" w:rsidP="000724E5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4"/>
          <w:szCs w:val="24"/>
        </w:rPr>
      </w:pPr>
    </w:p>
    <w:p w:rsidR="004C0596" w:rsidRDefault="004C0596" w:rsidP="000724E5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4"/>
          <w:szCs w:val="24"/>
        </w:rPr>
      </w:pPr>
    </w:p>
    <w:p w:rsidR="003826F0" w:rsidRPr="002368B5" w:rsidRDefault="00CC323C" w:rsidP="002368B5">
      <w:pPr>
        <w:pStyle w:val="Normal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lastRenderedPageBreak/>
        <w:t>Semestre de printemps 2016</w:t>
      </w:r>
    </w:p>
    <w:p w:rsidR="002368B5" w:rsidRPr="003826F0" w:rsidRDefault="002368B5" w:rsidP="002368B5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24"/>
          <w:szCs w:val="24"/>
        </w:rPr>
      </w:pPr>
    </w:p>
    <w:p w:rsidR="00CC323C" w:rsidRDefault="00CC323C" w:rsidP="002368B5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Nous avons organisé au début de ce semestre deux permanences afin d</w:t>
      </w:r>
      <w:r w:rsidR="003A0480">
        <w:rPr>
          <w:rFonts w:ascii="Cambria" w:hAnsi="Cambria" w:cs="Times New Roman"/>
        </w:rPr>
        <w:t>e vendre les sacs SSP restants</w:t>
      </w:r>
      <w:r w:rsidR="00D16DBE">
        <w:rPr>
          <w:rFonts w:ascii="Cambria" w:hAnsi="Cambria" w:cs="Times New Roman"/>
        </w:rPr>
        <w:t>.</w:t>
      </w:r>
      <w:r w:rsidR="00BE025A">
        <w:rPr>
          <w:rFonts w:ascii="Cambria" w:hAnsi="Cambria" w:cs="Times New Roman"/>
        </w:rPr>
        <w:t xml:space="preserve"> Nous avons fait de la publicité uniquement via Facebook, mais peu de personnes sont venues. </w:t>
      </w:r>
    </w:p>
    <w:p w:rsidR="00CC323C" w:rsidRDefault="00CC323C" w:rsidP="002368B5">
      <w:pPr>
        <w:jc w:val="both"/>
        <w:rPr>
          <w:rFonts w:ascii="Cambria" w:hAnsi="Cambria" w:cs="Times New Roman"/>
        </w:rPr>
      </w:pPr>
    </w:p>
    <w:p w:rsidR="00BE025A" w:rsidRDefault="00BC67B9" w:rsidP="00283812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Nous avons ensuite prévu de faire à nouveau</w:t>
      </w:r>
      <w:r w:rsidR="00D16DBE">
        <w:rPr>
          <w:rFonts w:ascii="Cambria" w:hAnsi="Cambria"/>
          <w:bCs/>
          <w:sz w:val="24"/>
          <w:szCs w:val="24"/>
        </w:rPr>
        <w:t xml:space="preserve"> une Chasse aux Œufs cette année</w:t>
      </w:r>
      <w:r>
        <w:rPr>
          <w:rFonts w:ascii="Cambria" w:hAnsi="Cambria"/>
          <w:bCs/>
          <w:sz w:val="24"/>
          <w:szCs w:val="24"/>
        </w:rPr>
        <w:t xml:space="preserve"> </w:t>
      </w:r>
      <w:r w:rsidR="003A0480">
        <w:rPr>
          <w:rFonts w:ascii="Cambria" w:hAnsi="Cambria"/>
          <w:bCs/>
          <w:sz w:val="24"/>
          <w:szCs w:val="24"/>
        </w:rPr>
        <w:t>dont la da</w:t>
      </w:r>
      <w:r w:rsidR="00BE025A">
        <w:rPr>
          <w:rFonts w:ascii="Cambria" w:hAnsi="Cambria"/>
          <w:bCs/>
          <w:sz w:val="24"/>
          <w:szCs w:val="24"/>
        </w:rPr>
        <w:t xml:space="preserve">te a été fixée au jeudi 24 mars, de 15h à 17h45 environ. </w:t>
      </w:r>
      <w:r w:rsidR="000810C4">
        <w:rPr>
          <w:rFonts w:ascii="Cambria" w:hAnsi="Cambria"/>
          <w:bCs/>
          <w:sz w:val="24"/>
          <w:szCs w:val="24"/>
        </w:rPr>
        <w:t>La chasse sera beaucoup plus interactive.</w:t>
      </w:r>
    </w:p>
    <w:p w:rsidR="00FA182F" w:rsidRDefault="00BC67B9" w:rsidP="00283812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Un tour</w:t>
      </w:r>
      <w:r w:rsidR="003A0480">
        <w:rPr>
          <w:rFonts w:ascii="Cambria" w:hAnsi="Cambria"/>
          <w:bCs/>
          <w:sz w:val="24"/>
          <w:szCs w:val="24"/>
        </w:rPr>
        <w:t>noi sportif aura également lieu un peu plus tardivement au cours du semestre</w:t>
      </w:r>
      <w:r w:rsidR="00FA182F">
        <w:rPr>
          <w:rFonts w:ascii="Cambria" w:hAnsi="Cambria"/>
          <w:bCs/>
          <w:sz w:val="24"/>
          <w:szCs w:val="24"/>
        </w:rPr>
        <w:t xml:space="preserve">, mais nous n’avons pas encore clairement défini ce que nous allions proposer. </w:t>
      </w:r>
    </w:p>
    <w:p w:rsidR="00BC67B9" w:rsidRDefault="00FA182F" w:rsidP="00283812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Enfin, </w:t>
      </w:r>
      <w:bookmarkStart w:id="0" w:name="_GoBack"/>
      <w:bookmarkEnd w:id="0"/>
      <w:r w:rsidR="003A0480">
        <w:rPr>
          <w:rFonts w:ascii="Cambria" w:hAnsi="Cambria"/>
          <w:bCs/>
          <w:sz w:val="24"/>
          <w:szCs w:val="24"/>
        </w:rPr>
        <w:t>nous organiserons une séance d’information sur les examens et les recours dès la publication des résultats de cet été.</w:t>
      </w:r>
    </w:p>
    <w:p w:rsidR="00BC67B9" w:rsidRDefault="00BC67B9" w:rsidP="00283812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</w:p>
    <w:p w:rsidR="00BC67B9" w:rsidRDefault="00BC67B9" w:rsidP="00283812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Nous </w:t>
      </w:r>
      <w:r w:rsidR="00D16DBE">
        <w:rPr>
          <w:rFonts w:ascii="Cambria" w:hAnsi="Cambria"/>
          <w:bCs/>
          <w:sz w:val="24"/>
          <w:szCs w:val="24"/>
        </w:rPr>
        <w:t xml:space="preserve">nous </w:t>
      </w:r>
      <w:r>
        <w:rPr>
          <w:rFonts w:ascii="Cambria" w:hAnsi="Cambria"/>
          <w:bCs/>
          <w:sz w:val="24"/>
          <w:szCs w:val="24"/>
        </w:rPr>
        <w:t xml:space="preserve">tiendrons </w:t>
      </w:r>
      <w:r w:rsidR="003A0480">
        <w:rPr>
          <w:rFonts w:ascii="Cambria" w:hAnsi="Cambria"/>
          <w:bCs/>
          <w:sz w:val="24"/>
          <w:szCs w:val="24"/>
        </w:rPr>
        <w:t xml:space="preserve">également </w:t>
      </w:r>
      <w:r>
        <w:rPr>
          <w:rFonts w:ascii="Cambria" w:hAnsi="Cambria"/>
          <w:bCs/>
          <w:sz w:val="24"/>
          <w:szCs w:val="24"/>
        </w:rPr>
        <w:t xml:space="preserve">à disposition des étudiant-e-s tout au long de ce semestre </w:t>
      </w:r>
      <w:r w:rsidR="00BA1F0F">
        <w:rPr>
          <w:rFonts w:ascii="Cambria" w:hAnsi="Cambria"/>
          <w:bCs/>
          <w:sz w:val="24"/>
          <w:szCs w:val="24"/>
        </w:rPr>
        <w:t>pour répondre à leurs questions</w:t>
      </w:r>
      <w:r>
        <w:rPr>
          <w:rFonts w:ascii="Cambria" w:hAnsi="Cambria"/>
          <w:bCs/>
          <w:sz w:val="24"/>
          <w:szCs w:val="24"/>
        </w:rPr>
        <w:t xml:space="preserve"> ainsi que pour gérer la plateforme </w:t>
      </w:r>
      <w:proofErr w:type="spellStart"/>
      <w:r>
        <w:rPr>
          <w:rFonts w:ascii="Cambria" w:hAnsi="Cambria"/>
          <w:bCs/>
          <w:sz w:val="24"/>
          <w:szCs w:val="24"/>
        </w:rPr>
        <w:t>moodle</w:t>
      </w:r>
      <w:proofErr w:type="spellEnd"/>
      <w:r>
        <w:rPr>
          <w:rFonts w:ascii="Cambria" w:hAnsi="Cambria"/>
          <w:bCs/>
          <w:sz w:val="24"/>
          <w:szCs w:val="24"/>
        </w:rPr>
        <w:t>.</w:t>
      </w:r>
    </w:p>
    <w:p w:rsidR="00283812" w:rsidRDefault="00283812" w:rsidP="00283812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4"/>
          <w:szCs w:val="24"/>
        </w:rPr>
      </w:pPr>
    </w:p>
    <w:p w:rsidR="00091420" w:rsidRDefault="00091420" w:rsidP="002368B5">
      <w:pPr>
        <w:jc w:val="both"/>
        <w:rPr>
          <w:rFonts w:ascii="Cambria" w:hAnsi="Cambria" w:cs="Times New Roman"/>
        </w:rPr>
      </w:pPr>
    </w:p>
    <w:p w:rsidR="00091420" w:rsidRPr="00091420" w:rsidRDefault="00091420" w:rsidP="002368B5">
      <w:pPr>
        <w:jc w:val="both"/>
        <w:rPr>
          <w:rFonts w:ascii="Cambria" w:hAnsi="Cambria" w:cs="Times New Roman"/>
        </w:rPr>
      </w:pPr>
    </w:p>
    <w:p w:rsidR="00F74319" w:rsidRDefault="00F74319" w:rsidP="002368B5">
      <w:pPr>
        <w:jc w:val="center"/>
      </w:pPr>
    </w:p>
    <w:p w:rsidR="002368B5" w:rsidRDefault="002368B5" w:rsidP="002368B5">
      <w:pPr>
        <w:jc w:val="center"/>
      </w:pPr>
    </w:p>
    <w:p w:rsidR="00091420" w:rsidRDefault="00091420" w:rsidP="002368B5">
      <w:pPr>
        <w:jc w:val="right"/>
      </w:pPr>
      <w:r>
        <w:t xml:space="preserve">Pour le GT </w:t>
      </w:r>
      <w:proofErr w:type="spellStart"/>
      <w:r>
        <w:t>Etu</w:t>
      </w:r>
      <w:proofErr w:type="spellEnd"/>
    </w:p>
    <w:p w:rsidR="00091420" w:rsidRDefault="00CC323C" w:rsidP="002368B5">
      <w:pPr>
        <w:jc w:val="right"/>
      </w:pPr>
      <w:r>
        <w:t>Chloé Chanson</w:t>
      </w:r>
    </w:p>
    <w:p w:rsidR="00CC323C" w:rsidRDefault="00CC323C" w:rsidP="002368B5">
      <w:pPr>
        <w:jc w:val="right"/>
      </w:pPr>
      <w:r>
        <w:t>Elisa Tanner</w:t>
      </w:r>
    </w:p>
    <w:sectPr w:rsidR="00CC323C" w:rsidSect="008335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2BF6"/>
    <w:multiLevelType w:val="multilevel"/>
    <w:tmpl w:val="66D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664B8"/>
    <w:multiLevelType w:val="multilevel"/>
    <w:tmpl w:val="5754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7F24AE"/>
    <w:multiLevelType w:val="hybridMultilevel"/>
    <w:tmpl w:val="9D045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26F0"/>
    <w:rsid w:val="000724E5"/>
    <w:rsid w:val="000810C4"/>
    <w:rsid w:val="00091420"/>
    <w:rsid w:val="000F3F94"/>
    <w:rsid w:val="00145C1F"/>
    <w:rsid w:val="00185E00"/>
    <w:rsid w:val="0019223B"/>
    <w:rsid w:val="001F1A27"/>
    <w:rsid w:val="002102C7"/>
    <w:rsid w:val="00210614"/>
    <w:rsid w:val="002368B5"/>
    <w:rsid w:val="00251D01"/>
    <w:rsid w:val="00283812"/>
    <w:rsid w:val="003826F0"/>
    <w:rsid w:val="003A0480"/>
    <w:rsid w:val="00481C48"/>
    <w:rsid w:val="004C0596"/>
    <w:rsid w:val="004F6483"/>
    <w:rsid w:val="00517B7F"/>
    <w:rsid w:val="00536ECD"/>
    <w:rsid w:val="006273B0"/>
    <w:rsid w:val="00641364"/>
    <w:rsid w:val="00721C7F"/>
    <w:rsid w:val="007A483E"/>
    <w:rsid w:val="00833582"/>
    <w:rsid w:val="00894DCC"/>
    <w:rsid w:val="0089582E"/>
    <w:rsid w:val="009B4FEE"/>
    <w:rsid w:val="00A07562"/>
    <w:rsid w:val="00A87A66"/>
    <w:rsid w:val="00AF46B8"/>
    <w:rsid w:val="00B258D6"/>
    <w:rsid w:val="00BA1F0F"/>
    <w:rsid w:val="00BC67B9"/>
    <w:rsid w:val="00BE025A"/>
    <w:rsid w:val="00C47559"/>
    <w:rsid w:val="00C512CE"/>
    <w:rsid w:val="00CC323C"/>
    <w:rsid w:val="00D16DBE"/>
    <w:rsid w:val="00E40709"/>
    <w:rsid w:val="00E42385"/>
    <w:rsid w:val="00E4576C"/>
    <w:rsid w:val="00E97925"/>
    <w:rsid w:val="00EF5B87"/>
    <w:rsid w:val="00F74319"/>
    <w:rsid w:val="00FA182F"/>
    <w:rsid w:val="00FB267F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6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6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6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36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0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Lepdor</dc:creator>
  <cp:lastModifiedBy>BALNEOTHEPIE POUR CHEVAUX</cp:lastModifiedBy>
  <cp:revision>2</cp:revision>
  <dcterms:created xsi:type="dcterms:W3CDTF">2016-03-05T10:56:00Z</dcterms:created>
  <dcterms:modified xsi:type="dcterms:W3CDTF">2016-03-05T10:56:00Z</dcterms:modified>
</cp:coreProperties>
</file>